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CB8AE" w14:textId="77777777" w:rsidR="0025337D" w:rsidRDefault="0025337D" w:rsidP="0025337D">
      <w:r>
        <w:t>Sunik Kim</w:t>
      </w:r>
    </w:p>
    <w:p w14:paraId="2665C55A" w14:textId="356394E3" w:rsidR="0025337D" w:rsidRDefault="003706B3" w:rsidP="0025337D">
      <w:r>
        <w:t>ENGL 433</w:t>
      </w:r>
    </w:p>
    <w:p w14:paraId="2950D4E1" w14:textId="4C35B41E" w:rsidR="0025337D" w:rsidRDefault="003706B3" w:rsidP="0025337D">
      <w:r>
        <w:t>Professor Dimock</w:t>
      </w:r>
    </w:p>
    <w:p w14:paraId="1D0384A5" w14:textId="73AC829B" w:rsidR="0025337D" w:rsidRDefault="003F6B67" w:rsidP="0025337D">
      <w:r>
        <w:t>2/17/16</w:t>
      </w:r>
    </w:p>
    <w:p w14:paraId="2BB6BA90" w14:textId="77777777" w:rsidR="00EC5B8E" w:rsidRDefault="00EC5B8E" w:rsidP="0025337D"/>
    <w:p w14:paraId="72049C15" w14:textId="237A05A1" w:rsidR="00EC5B8E" w:rsidRPr="00EA1015" w:rsidRDefault="00EA1015" w:rsidP="00EC5B8E">
      <w:pPr>
        <w:jc w:val="center"/>
      </w:pPr>
      <w:r>
        <w:t xml:space="preserve">Sound in </w:t>
      </w:r>
      <w:r>
        <w:rPr>
          <w:i/>
        </w:rPr>
        <w:t>The Jungle</w:t>
      </w:r>
      <w:r>
        <w:t xml:space="preserve">: Elevating Meatpacking to </w:t>
      </w:r>
      <w:bookmarkStart w:id="0" w:name="_GoBack"/>
      <w:bookmarkEnd w:id="0"/>
      <w:r>
        <w:t>Hyperobject</w:t>
      </w:r>
    </w:p>
    <w:p w14:paraId="5D4647C2" w14:textId="77777777" w:rsidR="00684DBE" w:rsidRDefault="00684DBE" w:rsidP="008D2C6F">
      <w:pPr>
        <w:spacing w:line="480" w:lineRule="auto"/>
      </w:pPr>
    </w:p>
    <w:p w14:paraId="70D6D372" w14:textId="77777777" w:rsidR="00493FDE" w:rsidRDefault="004B40BF" w:rsidP="001E6339">
      <w:pPr>
        <w:spacing w:line="480" w:lineRule="auto"/>
        <w:ind w:firstLine="720"/>
      </w:pPr>
      <w:r>
        <w:t xml:space="preserve">Upton Sinclair’s </w:t>
      </w:r>
      <w:r>
        <w:rPr>
          <w:i/>
        </w:rPr>
        <w:t xml:space="preserve">The Jungle </w:t>
      </w:r>
      <w:r>
        <w:t>opens on a loud and boisterous wedding, whose centerpiece is an impassion</w:t>
      </w:r>
      <w:r w:rsidR="00DA7379">
        <w:t>ed performance by Tamoszius, a</w:t>
      </w:r>
      <w:r>
        <w:t xml:space="preserve"> fiddler. </w:t>
      </w:r>
      <w:r w:rsidR="00E25ED4">
        <w:t>As his perf</w:t>
      </w:r>
      <w:r w:rsidR="00410BAC">
        <w:t xml:space="preserve">ormance </w:t>
      </w:r>
      <w:r w:rsidR="00E17952">
        <w:t>begins</w:t>
      </w:r>
      <w:r w:rsidR="00E25ED4">
        <w:t xml:space="preserve">, </w:t>
      </w:r>
      <w:r w:rsidR="00F53E88">
        <w:t>Si</w:t>
      </w:r>
      <w:r w:rsidR="000E0714">
        <w:t>nclair is careful to note that it would be a “</w:t>
      </w:r>
      <w:r w:rsidR="00F53E88">
        <w:t>great mistake</w:t>
      </w:r>
      <w:r w:rsidR="000E0714">
        <w:t>”</w:t>
      </w:r>
      <w:r w:rsidR="00F53E88">
        <w:t xml:space="preserve"> </w:t>
      </w:r>
      <w:r w:rsidR="000E0714">
        <w:t>to</w:t>
      </w:r>
      <w:r w:rsidR="00F53E88">
        <w:t xml:space="preserve"> think </w:t>
      </w:r>
      <w:r w:rsidR="000E0714">
        <w:t>that “</w:t>
      </w:r>
      <w:r w:rsidR="00F53E88">
        <w:t xml:space="preserve">there is one of them who does not hear him” (7); the music is inescapable and completely immersive. </w:t>
      </w:r>
      <w:r w:rsidR="00656436">
        <w:t xml:space="preserve">Furthermore, Sinclair observes that the Lithuanian revelers in this scene “have only to give themselves up” to the music, which “stretches out its arms to them” (7). </w:t>
      </w:r>
      <w:r w:rsidR="00183AFB">
        <w:t>Here, sound—or</w:t>
      </w:r>
      <w:r w:rsidR="00873EAF">
        <w:t>,</w:t>
      </w:r>
      <w:r w:rsidR="00183AFB">
        <w:t xml:space="preserve"> more specifically, Sinclair’s description of sound in the novel—</w:t>
      </w:r>
      <w:r w:rsidR="00873EAF">
        <w:t>seems to take on a kind of m</w:t>
      </w:r>
      <w:r w:rsidR="00891FCD">
        <w:t xml:space="preserve">assive, incomprehensible, uncontainable quality. </w:t>
      </w:r>
    </w:p>
    <w:p w14:paraId="0A294073" w14:textId="2F1521F0" w:rsidR="00746803" w:rsidRDefault="00F30BF3" w:rsidP="001E6339">
      <w:pPr>
        <w:spacing w:line="480" w:lineRule="auto"/>
        <w:ind w:firstLine="720"/>
      </w:pPr>
      <w:r>
        <w:t xml:space="preserve">Timothy Morton, who coined the term </w:t>
      </w:r>
      <w:r w:rsidR="00991524">
        <w:t>“</w:t>
      </w:r>
      <w:r w:rsidR="00746803">
        <w:t>hyperobject,</w:t>
      </w:r>
      <w:r w:rsidR="00991524">
        <w:t>”</w:t>
      </w:r>
      <w:r w:rsidR="00746803">
        <w:t xml:space="preserve"> might claim that sound in </w:t>
      </w:r>
      <w:r w:rsidR="00746803">
        <w:rPr>
          <w:i/>
        </w:rPr>
        <w:t xml:space="preserve">The Jungle </w:t>
      </w:r>
      <w:r w:rsidR="00746803">
        <w:t xml:space="preserve">is </w:t>
      </w:r>
      <w:r w:rsidR="00991524">
        <w:t xml:space="preserve">a </w:t>
      </w:r>
      <w:r w:rsidR="00DD267A">
        <w:t xml:space="preserve">said </w:t>
      </w:r>
      <w:r w:rsidR="00991524">
        <w:t>hyperobject in its own right. A</w:t>
      </w:r>
      <w:r w:rsidR="00746803">
        <w:t xml:space="preserve">ccording to his definition, </w:t>
      </w:r>
      <w:r w:rsidR="00991524">
        <w:t xml:space="preserve">a </w:t>
      </w:r>
      <w:r w:rsidR="00546F21">
        <w:t>hyperobject</w:t>
      </w:r>
      <w:r w:rsidR="00991524">
        <w:t xml:space="preserve"> </w:t>
      </w:r>
      <w:r w:rsidR="00546F21">
        <w:t>is an</w:t>
      </w:r>
      <w:r w:rsidR="004B40BF">
        <w:t>y</w:t>
      </w:r>
      <w:r w:rsidR="00546F21">
        <w:t xml:space="preserve"> object that is </w:t>
      </w:r>
      <w:r w:rsidR="00546F21">
        <w:rPr>
          <w:iCs/>
        </w:rPr>
        <w:t>“massively distributed in time and</w:t>
      </w:r>
      <w:r w:rsidR="00991524">
        <w:rPr>
          <w:iCs/>
        </w:rPr>
        <w:t xml:space="preserve"> space relative to humans” (1)</w:t>
      </w:r>
      <w:r w:rsidR="001F47C7">
        <w:rPr>
          <w:iCs/>
        </w:rPr>
        <w:t xml:space="preserve"> </w:t>
      </w:r>
      <w:r w:rsidR="00EC28BB">
        <w:rPr>
          <w:iCs/>
        </w:rPr>
        <w:t xml:space="preserve">but is simultaneously </w:t>
      </w:r>
      <w:r w:rsidR="00FD7CA6">
        <w:rPr>
          <w:iCs/>
        </w:rPr>
        <w:t>“here, right here in my social and experiential space” (27)</w:t>
      </w:r>
      <w:r w:rsidR="003A7824">
        <w:rPr>
          <w:iCs/>
        </w:rPr>
        <w:t>; s</w:t>
      </w:r>
      <w:r w:rsidR="00991524">
        <w:rPr>
          <w:iCs/>
        </w:rPr>
        <w:t xml:space="preserve">ound in the novel, even in its opening pages, seems to fit the bill. </w:t>
      </w:r>
      <w:r w:rsidR="003A0C09">
        <w:rPr>
          <w:iCs/>
        </w:rPr>
        <w:t xml:space="preserve">Furthermore, Morton </w:t>
      </w:r>
      <w:r w:rsidR="00FD0E23">
        <w:rPr>
          <w:iCs/>
        </w:rPr>
        <w:t xml:space="preserve">specifically discusses the concept of “sound as hyperobject,” citing the distorted, abrasive music of Irish band My Bloody Valentine as an example. His descriptions parallel Sinclair’s: Morton, </w:t>
      </w:r>
      <w:r w:rsidR="00FD0E23">
        <w:t xml:space="preserve">when listening to My Bloody Valentine, does not “reach out toward the sound,” but is instead “assaulted from inside by a pulsation that is also sound” (30), just as Sinclair’s Lithuanians “have only to give themselves up” to the music, which itself “stretches out its arms to them”; Morton describes My Bloody Valentine’s music as “an x-ray, scanning…strafing…pursuing my innards, searching out </w:t>
      </w:r>
      <w:r w:rsidR="00FD0E23">
        <w:lastRenderedPageBreak/>
        <w:t>the resonant frequencies of my stomach, my intestines, the pockets of gristle in my fac</w:t>
      </w:r>
      <w:r w:rsidR="004A44AC">
        <w:t>e” (</w:t>
      </w:r>
      <w:r w:rsidR="00FD0E23">
        <w:t xml:space="preserve">30), just as Tamoszius’s </w:t>
      </w:r>
      <w:r w:rsidR="004A44AC">
        <w:t xml:space="preserve">music </w:t>
      </w:r>
      <w:r w:rsidR="00946633">
        <w:t>is literally piercing—“His notes are never true, and his fiddle buzzes on the low ones and squeaks and scratches on the high” (7)—and also metaphorically “</w:t>
      </w:r>
      <w:r w:rsidR="004A44AC">
        <w:t>pierces</w:t>
      </w:r>
      <w:r w:rsidR="00946633">
        <w:t>”</w:t>
      </w:r>
      <w:r w:rsidR="004A44AC">
        <w:t xml:space="preserve"> through its listeners, causing them to “behold home landscapes and childhood scenes returning” and allowing for “old loves and </w:t>
      </w:r>
      <w:r w:rsidR="00946633">
        <w:t xml:space="preserve">friendships begin to waken” </w:t>
      </w:r>
      <w:r w:rsidR="004A44AC">
        <w:t>(7)</w:t>
      </w:r>
      <w:r w:rsidR="00946633">
        <w:t xml:space="preserve">. </w:t>
      </w:r>
    </w:p>
    <w:p w14:paraId="58089A45" w14:textId="0D31BB49" w:rsidR="00455621" w:rsidRDefault="00455621" w:rsidP="00D513CC">
      <w:pPr>
        <w:spacing w:line="480" w:lineRule="auto"/>
        <w:ind w:firstLine="720"/>
      </w:pPr>
      <w:r>
        <w:t>Though Morton argues that certain manifestations of sound</w:t>
      </w:r>
      <w:r w:rsidR="00E15269">
        <w:t>—like the music of My Bloody Valentine—</w:t>
      </w:r>
      <w:r>
        <w:t>may be categorized as hyperobjects</w:t>
      </w:r>
      <w:r w:rsidR="00E15269">
        <w:t xml:space="preserve">, </w:t>
      </w:r>
      <w:r w:rsidR="00B75965">
        <w:t xml:space="preserve">I argue that, </w:t>
      </w:r>
      <w:r>
        <w:t xml:space="preserve">in </w:t>
      </w:r>
      <w:r>
        <w:rPr>
          <w:i/>
        </w:rPr>
        <w:t>The Jungle</w:t>
      </w:r>
      <w:r>
        <w:t>, sound</w:t>
      </w:r>
      <w:r w:rsidR="007107E7">
        <w:t xml:space="preserve"> itself is not the hyperobject; r</w:t>
      </w:r>
      <w:r>
        <w:t>ather, Sinclair uses</w:t>
      </w:r>
      <w:r w:rsidR="00982C77">
        <w:t xml:space="preserve"> careful</w:t>
      </w:r>
      <w:r>
        <w:t xml:space="preserve"> descriptions of sound to </w:t>
      </w:r>
      <w:r w:rsidR="00EC66C0">
        <w:t xml:space="preserve">viscerally </w:t>
      </w:r>
      <w:r>
        <w:t xml:space="preserve">elevate </w:t>
      </w:r>
      <w:r w:rsidR="00493FDE">
        <w:t>indus</w:t>
      </w:r>
      <w:r w:rsidR="000B746C">
        <w:t>trial capitalism—as seen in</w:t>
      </w:r>
      <w:r>
        <w:t xml:space="preserve"> the</w:t>
      </w:r>
      <w:r w:rsidR="00E15269">
        <w:t xml:space="preserve"> meatpacking industry and the Chicago</w:t>
      </w:r>
      <w:r>
        <w:t xml:space="preserve"> stock</w:t>
      </w:r>
      <w:r w:rsidR="00795477">
        <w:t>yards</w:t>
      </w:r>
      <w:r>
        <w:t xml:space="preserve">—to the level of hyperobject within the text. </w:t>
      </w:r>
    </w:p>
    <w:p w14:paraId="4007EA28" w14:textId="66389B07" w:rsidR="000D6CC4" w:rsidRDefault="005A2731" w:rsidP="00455621">
      <w:pPr>
        <w:spacing w:line="480" w:lineRule="auto"/>
        <w:ind w:firstLine="720"/>
      </w:pPr>
      <w:r>
        <w:t xml:space="preserve">In the novel’s </w:t>
      </w:r>
      <w:r w:rsidR="001E430E">
        <w:t xml:space="preserve">aforementioned wedding scene, </w:t>
      </w:r>
      <w:r w:rsidR="00445E2C">
        <w:t xml:space="preserve">Sinclair notes that, </w:t>
      </w:r>
      <w:r w:rsidR="00BD6AC1">
        <w:t xml:space="preserve">for the revelers, Tamoszius’s </w:t>
      </w:r>
      <w:r w:rsidR="006F5DDB">
        <w:t xml:space="preserve">music conjures up images of </w:t>
      </w:r>
      <w:r w:rsidR="0060385A">
        <w:t xml:space="preserve">“a fairy place, a wonderland, a little corner of the high mansions of the sky,” as well as </w:t>
      </w:r>
      <w:r w:rsidR="00F628BC">
        <w:t>“green meadows and sunlit rivers, mig</w:t>
      </w:r>
      <w:r w:rsidR="002A5A4E">
        <w:t>hty forests and snow-clad hills</w:t>
      </w:r>
      <w:r w:rsidR="0060385A">
        <w:t>”</w:t>
      </w:r>
      <w:r w:rsidR="006F5DDB">
        <w:t xml:space="preserve"> </w:t>
      </w:r>
      <w:r w:rsidR="000A2B80">
        <w:t xml:space="preserve">(7). This vast array of images makes </w:t>
      </w:r>
      <w:r w:rsidR="00E769BF">
        <w:t>it seem like the music</w:t>
      </w:r>
      <w:r w:rsidR="00DC4805">
        <w:t xml:space="preserve"> emanate</w:t>
      </w:r>
      <w:r w:rsidR="00E769BF">
        <w:t>s</w:t>
      </w:r>
      <w:r w:rsidR="00DC4805">
        <w:t xml:space="preserve"> from every corner of the earth—and beyon</w:t>
      </w:r>
      <w:r w:rsidR="00E769BF">
        <w:t xml:space="preserve">d. </w:t>
      </w:r>
      <w:r w:rsidR="00F73949">
        <w:t xml:space="preserve">Here, </w:t>
      </w:r>
      <w:r w:rsidR="000C7548">
        <w:t>Sinclair</w:t>
      </w:r>
      <w:r w:rsidR="00416216">
        <w:t xml:space="preserve"> ties his description of Tamoszius’s music with images of </w:t>
      </w:r>
      <w:r w:rsidR="00D874B7">
        <w:t>near-infinite expanses—“high mansions of the sky,” “mighty forests”</w:t>
      </w:r>
      <w:r w:rsidR="00F73949">
        <w:t>—</w:t>
      </w:r>
      <w:r w:rsidR="00416216">
        <w:t>in order to demonstrate, within the text, the sheer</w:t>
      </w:r>
      <w:r w:rsidR="00445E2C">
        <w:t xml:space="preserve"> and incomprehensible</w:t>
      </w:r>
      <w:r w:rsidR="00416216">
        <w:t xml:space="preserve"> scale of the affect that </w:t>
      </w:r>
      <w:r w:rsidR="00445E2C">
        <w:t xml:space="preserve">that </w:t>
      </w:r>
      <w:r w:rsidR="00416216">
        <w:t xml:space="preserve">music produces in its listeners. </w:t>
      </w:r>
      <w:r w:rsidR="00322D33">
        <w:t xml:space="preserve">As the music washes over them, “They behold home landscapes and childhood scenes returning; old loves and friendships begin to waken, old joys and griefs to laugh and weep. Some fall back and close their eyes, some beat upon the table…men and women cry out like all possessed” (7). </w:t>
      </w:r>
      <w:r w:rsidR="00E27583">
        <w:t xml:space="preserve">There is almost too much emotion for the room to hold; accordingly, the music itself is not </w:t>
      </w:r>
      <w:r w:rsidR="00925955">
        <w:t xml:space="preserve">descriptively </w:t>
      </w:r>
      <w:r w:rsidR="00E27583">
        <w:t xml:space="preserve">tied to any local or tangible space, instead simultaneously emanating from, and conjuring up images of, </w:t>
      </w:r>
      <w:r w:rsidR="000A7C87">
        <w:t xml:space="preserve">the </w:t>
      </w:r>
      <w:r w:rsidR="00761DAD">
        <w:t>massive and</w:t>
      </w:r>
      <w:r w:rsidR="000A7C87">
        <w:t xml:space="preserve"> infinite. </w:t>
      </w:r>
    </w:p>
    <w:p w14:paraId="575FD640" w14:textId="3FE6987B" w:rsidR="00D513CC" w:rsidRDefault="0054199B" w:rsidP="005622B8">
      <w:pPr>
        <w:spacing w:line="480" w:lineRule="auto"/>
        <w:ind w:firstLine="720"/>
      </w:pPr>
      <w:r>
        <w:t xml:space="preserve">Similarly, </w:t>
      </w:r>
      <w:r w:rsidR="00E92C81">
        <w:t>Sinclair’s descriptions of the sonic world of the stock</w:t>
      </w:r>
      <w:r w:rsidR="00795477">
        <w:t>yards</w:t>
      </w:r>
      <w:r w:rsidR="00E92C81">
        <w:t xml:space="preserve"> draw upon magnitude and excess, always implying a larger, possibly infinite expanse from which the sound emanates. </w:t>
      </w:r>
      <w:r w:rsidR="00B9107C">
        <w:t xml:space="preserve">Jurgis’s first experience of this sonic world begins with “a thing elemental…a sound, a sound made up of ten thousand little sounds” (20). </w:t>
      </w:r>
      <w:r w:rsidR="00872463">
        <w:t xml:space="preserve">Already, </w:t>
      </w:r>
      <w:r w:rsidR="00367F21">
        <w:t>this sound is beyond comprehension—it is composed of countless “little sounds</w:t>
      </w:r>
      <w:r w:rsidR="001D299E">
        <w:t xml:space="preserve">,” each of which may themselves be composed of countless other sounds. </w:t>
      </w:r>
      <w:r w:rsidR="008435D3">
        <w:t>As a result, the sound becomes limitless; its boundaries cannot be grasped in any concrete way</w:t>
      </w:r>
      <w:r w:rsidR="00815A34">
        <w:t xml:space="preserve">. Sinclair </w:t>
      </w:r>
      <w:r w:rsidR="00DC307E">
        <w:t>addresses the sound’s limitless nature, stating</w:t>
      </w:r>
      <w:r w:rsidR="008435D3">
        <w:t>, “</w:t>
      </w:r>
      <w:r w:rsidR="00B7409B">
        <w:t>You scarcely noticed it at first—it sunk into your consciousness, a vague disturbance, a</w:t>
      </w:r>
      <w:r w:rsidR="009F0E27">
        <w:t xml:space="preserve"> trouble” (20)</w:t>
      </w:r>
      <w:r w:rsidR="006D6B23">
        <w:t xml:space="preserve">. </w:t>
      </w:r>
      <w:r w:rsidR="00DC307E">
        <w:t>Here,</w:t>
      </w:r>
      <w:r w:rsidR="007470FF">
        <w:t xml:space="preserve"> the sound is so formless, </w:t>
      </w:r>
      <w:r w:rsidR="00DC307E">
        <w:t>incomprehensible</w:t>
      </w:r>
      <w:r w:rsidR="007470FF">
        <w:t xml:space="preserve"> and expansive </w:t>
      </w:r>
      <w:r w:rsidR="00DC307E">
        <w:t>that it is “scarc</w:t>
      </w:r>
      <w:r w:rsidR="00BB77ED">
        <w:t>ely” noticeable to its listeners—</w:t>
      </w:r>
      <w:r w:rsidR="004D15C0">
        <w:t xml:space="preserve">just as the voice of </w:t>
      </w:r>
      <w:r w:rsidR="00FA404D">
        <w:t>“My Bloody Valen</w:t>
      </w:r>
      <w:r w:rsidR="004D15C0">
        <w:t>tine’s singer, Bilinda Butcher…becomes ambient” when her voice is placed “</w:t>
      </w:r>
      <w:r w:rsidR="00FA404D">
        <w:t>on either side of the stereo im</w:t>
      </w:r>
      <w:r w:rsidR="004D15C0">
        <w:t xml:space="preserve">age, at </w:t>
      </w:r>
      <w:r w:rsidR="004B2214">
        <w:t>extreme right and left” (</w:t>
      </w:r>
      <w:r w:rsidR="004D15C0">
        <w:t xml:space="preserve">30). </w:t>
      </w:r>
      <w:r w:rsidR="00091460">
        <w:t xml:space="preserve">As Morton concludes: “We hardly hear it. </w:t>
      </w:r>
      <w:r w:rsidR="00FA404D">
        <w:t>It’s as if her voice c</w:t>
      </w:r>
      <w:r w:rsidR="004B2214">
        <w:t>ontained a hyperobject” (</w:t>
      </w:r>
      <w:r w:rsidR="00FA404D">
        <w:t>30)</w:t>
      </w:r>
      <w:r w:rsidR="00BB77ED">
        <w:t>.</w:t>
      </w:r>
      <w:r w:rsidR="005622B8">
        <w:t xml:space="preserve"> </w:t>
      </w:r>
    </w:p>
    <w:p w14:paraId="00620BAC" w14:textId="63AC3593" w:rsidR="00D513CC" w:rsidRDefault="009C2831" w:rsidP="00955866">
      <w:pPr>
        <w:spacing w:line="480" w:lineRule="auto"/>
        <w:ind w:firstLine="720"/>
      </w:pPr>
      <w:r>
        <w:t xml:space="preserve">In </w:t>
      </w:r>
      <w:r>
        <w:rPr>
          <w:i/>
        </w:rPr>
        <w:t>The Jungle</w:t>
      </w:r>
      <w:r>
        <w:t xml:space="preserve">, however, sound </w:t>
      </w:r>
      <w:r w:rsidR="00DC1CD5">
        <w:t>itself is not a</w:t>
      </w:r>
      <w:r>
        <w:t xml:space="preserve"> hyperobject; rather, </w:t>
      </w:r>
      <w:r w:rsidR="00456F3D">
        <w:t>Sinclair describes sound</w:t>
      </w:r>
      <w:r>
        <w:t xml:space="preserve"> in such a way that elevates </w:t>
      </w:r>
      <w:r w:rsidR="00CA6702">
        <w:t>the source of that sound—the stock</w:t>
      </w:r>
      <w:r w:rsidR="00795477">
        <w:t>yards</w:t>
      </w:r>
      <w:r w:rsidR="009604D9">
        <w:t>, themselves an extension of industrial capitalism</w:t>
      </w:r>
      <w:r w:rsidR="00CA6702">
        <w:t>—</w:t>
      </w:r>
      <w:r w:rsidR="00D8367E">
        <w:t>to the level of a hyperobject</w:t>
      </w:r>
      <w:r w:rsidR="00D513CC">
        <w:t xml:space="preserve">, in a way that other </w:t>
      </w:r>
      <w:r w:rsidR="006C6744">
        <w:t xml:space="preserve">descriptive approaches </w:t>
      </w:r>
      <w:r w:rsidR="00D513CC">
        <w:t xml:space="preserve">are unable to. </w:t>
      </w:r>
      <w:r w:rsidR="00955866">
        <w:t xml:space="preserve">For </w:t>
      </w:r>
      <w:r w:rsidR="001E268F">
        <w:t>example, Sinclair attempts to e</w:t>
      </w:r>
      <w:r w:rsidR="00955866">
        <w:t>voke the massive scale of the industry with an extended visual description:</w:t>
      </w:r>
    </w:p>
    <w:p w14:paraId="509B5FF3" w14:textId="0F795CF0" w:rsidR="00D513CC" w:rsidRDefault="00D513CC" w:rsidP="00955866">
      <w:pPr>
        <w:ind w:left="1440"/>
      </w:pPr>
      <w:r>
        <w:t>There is over a square mile of space in the yards, and more than half of it is occupied by cattle pens; north and south as far as the eye can reach there stretches a sea of pens. And they were all filled—so many cattle no one had ever dreamed existed in the world. Red cattle, black, white, and yellow cattle; old cattle and young cattle; great bellowing bulls and little calves not an hour born; meek-eyed milch cows and fierce, long-horned Texas steers.</w:t>
      </w:r>
      <w:r w:rsidR="00660780">
        <w:t xml:space="preserve"> (20</w:t>
      </w:r>
      <w:r w:rsidR="00955866">
        <w:t>)</w:t>
      </w:r>
    </w:p>
    <w:p w14:paraId="0BDCFDAA" w14:textId="77777777" w:rsidR="00984B36" w:rsidRDefault="00984B36" w:rsidP="00955866">
      <w:pPr>
        <w:ind w:left="1440"/>
      </w:pPr>
    </w:p>
    <w:p w14:paraId="34550D29" w14:textId="729C563A" w:rsidR="00D513CC" w:rsidRDefault="00D35FDC" w:rsidP="00D513CC">
      <w:pPr>
        <w:spacing w:line="480" w:lineRule="auto"/>
      </w:pPr>
      <w:r>
        <w:t>T</w:t>
      </w:r>
      <w:r w:rsidR="00275AD1">
        <w:t>hough this description</w:t>
      </w:r>
      <w:r w:rsidR="00BE22D9">
        <w:t xml:space="preserve"> does evoke</w:t>
      </w:r>
      <w:r w:rsidR="00275AD1">
        <w:t xml:space="preserve"> the massive scale of the meatpacking industry, it does so literally; even though “as far as the eye can reach there stretches a sea of pens,” the </w:t>
      </w:r>
      <w:r w:rsidR="007E6C0D">
        <w:t>scene depicted still seems containable in some way. The “cattle pens” take up tangible space on tangible ground—nearly “a square mile</w:t>
      </w:r>
      <w:r w:rsidR="00E649D0">
        <w:t xml:space="preserve">.” And, though Sinclair states that there are “so many cattle no one had ever dreamed existed in the world”—seeming to evoke the same infinity as his sonic descriptions—he goes on to limit those possibilities, listing them off: “Red…black, white…yellow…old…young.” In doing so, </w:t>
      </w:r>
      <w:r w:rsidR="001F2DB9">
        <w:t xml:space="preserve">the scale of the larger forces behind this spectacle—industrial capitalism, the meatpacking industry—seems similarly limited, thereby </w:t>
      </w:r>
      <w:r w:rsidR="00D94C16">
        <w:t xml:space="preserve">minimizing the affective potential of the scene. </w:t>
      </w:r>
      <w:r w:rsidR="00BF6A18">
        <w:t>When industrial capitalism</w:t>
      </w:r>
      <w:r w:rsidR="00754316">
        <w:t>, or any of its local manifestations,</w:t>
      </w:r>
      <w:r w:rsidR="00BF6A18">
        <w:t xml:space="preserve"> can be neatly broken down into categories, it is no longer a hyperobject</w:t>
      </w:r>
      <w:r w:rsidR="00922AE6">
        <w:t xml:space="preserve">; </w:t>
      </w:r>
      <w:r w:rsidR="0011460A">
        <w:t>its reach and scale do</w:t>
      </w:r>
      <w:r w:rsidR="00D06C9C">
        <w:t xml:space="preserve"> not seem quite as menacing</w:t>
      </w:r>
      <w:r w:rsidR="00B72EB2">
        <w:t xml:space="preserve"> or pervasive</w:t>
      </w:r>
      <w:r w:rsidR="00D06C9C">
        <w:t xml:space="preserve">. </w:t>
      </w:r>
    </w:p>
    <w:p w14:paraId="0F7F4DB6" w14:textId="77216A01" w:rsidR="005E4482" w:rsidRDefault="00BF6A18" w:rsidP="00BF6A18">
      <w:pPr>
        <w:spacing w:line="480" w:lineRule="auto"/>
      </w:pPr>
      <w:r>
        <w:tab/>
        <w:t>By contrast, w</w:t>
      </w:r>
      <w:r w:rsidR="008679FA">
        <w:t xml:space="preserve">hen </w:t>
      </w:r>
      <w:r w:rsidR="00160E24">
        <w:t>Jurgis and the others</w:t>
      </w:r>
      <w:r w:rsidR="008679FA">
        <w:t xml:space="preserve"> finally realize that the sound</w:t>
      </w:r>
      <w:r>
        <w:t xml:space="preserve"> of the stockyards</w:t>
      </w:r>
      <w:r w:rsidR="008679FA">
        <w:t xml:space="preserve"> </w:t>
      </w:r>
      <w:r w:rsidR="009604D9">
        <w:t>“</w:t>
      </w:r>
      <w:r w:rsidR="008679FA">
        <w:t>was made by animals” and</w:t>
      </w:r>
      <w:r w:rsidR="00EE5B20">
        <w:t xml:space="preserve"> discover that</w:t>
      </w:r>
      <w:r w:rsidR="008679FA">
        <w:t xml:space="preserve"> “</w:t>
      </w:r>
      <w:r w:rsidR="009604D9">
        <w:t>it was the distant lowing of ten thousand cattle, the distant grunting of ten thousand swine” (20)</w:t>
      </w:r>
      <w:r w:rsidR="008679FA">
        <w:t xml:space="preserve">, </w:t>
      </w:r>
      <w:r w:rsidR="00EE5B20">
        <w:t>Sinclair does not</w:t>
      </w:r>
      <w:r w:rsidR="00BC13E1">
        <w:t xml:space="preserve"> go on to</w:t>
      </w:r>
      <w:r w:rsidR="00EE5B20">
        <w:t xml:space="preserve"> </w:t>
      </w:r>
      <w:r w:rsidR="00BC13E1">
        <w:t xml:space="preserve">categorize </w:t>
      </w:r>
      <w:r w:rsidR="007B6DD7">
        <w:t xml:space="preserve">the sounds like he did </w:t>
      </w:r>
      <w:r w:rsidR="00BC13E1">
        <w:t xml:space="preserve">the images. </w:t>
      </w:r>
      <w:r w:rsidR="00A02289">
        <w:t>Rather, he goes on to describe the</w:t>
      </w:r>
      <w:r w:rsidR="00873049">
        <w:t xml:space="preserve"> sound as being </w:t>
      </w:r>
      <w:r w:rsidR="009F0E27">
        <w:t>“</w:t>
      </w:r>
      <w:r w:rsidR="00B7409B">
        <w:t xml:space="preserve">like the murmuring of the bees in the spring, the whisperings of the forest; it suggested endless activity, the </w:t>
      </w:r>
      <w:r w:rsidR="00BB7ECE">
        <w:t>rumblings of a world in motion” (20)</w:t>
      </w:r>
      <w:r w:rsidR="00873049">
        <w:t>.</w:t>
      </w:r>
      <w:r w:rsidR="00AE6C01">
        <w:t xml:space="preserve"> </w:t>
      </w:r>
      <w:r w:rsidR="00801D7E">
        <w:t>So, even though Sinclair has revealed the direct source of the sound—cattle and swine—</w:t>
      </w:r>
      <w:r w:rsidR="00947D62">
        <w:t xml:space="preserve">that revelation does not serve to localize or contain the sound in any way. Instead, </w:t>
      </w:r>
      <w:r w:rsidR="00795477">
        <w:t xml:space="preserve">the sound of the stockyard </w:t>
      </w:r>
      <w:r w:rsidR="005C6FE0">
        <w:t>seems inextricably linked to the infinite and the “</w:t>
      </w:r>
      <w:r w:rsidR="00947D62">
        <w:t xml:space="preserve">endless”; </w:t>
      </w:r>
      <w:r w:rsidR="00880434">
        <w:t>Sinclair states that the “</w:t>
      </w:r>
      <w:r w:rsidR="00B7409B">
        <w:t>sound of them here was as of all the barnyards of the universe” (24)</w:t>
      </w:r>
      <w:r w:rsidR="00880434">
        <w:t xml:space="preserve">. </w:t>
      </w:r>
      <w:r w:rsidR="00EA50EE">
        <w:t xml:space="preserve">Here, </w:t>
      </w:r>
      <w:r w:rsidR="00667548">
        <w:t xml:space="preserve">Sinclair </w:t>
      </w:r>
      <w:r w:rsidR="005E4482">
        <w:t>seems to reuse his earlier</w:t>
      </w:r>
      <w:r w:rsidR="00F77C4A">
        <w:t xml:space="preserve"> description, when he observed that “</w:t>
      </w:r>
      <w:r w:rsidR="005E4482">
        <w:t xml:space="preserve">as far as the eye can reach there stretches a sea of pens.” However, the critical difference here is that he evokes the </w:t>
      </w:r>
      <w:r w:rsidR="005E4482">
        <w:rPr>
          <w:i/>
        </w:rPr>
        <w:t xml:space="preserve">sound </w:t>
      </w:r>
      <w:r w:rsidR="005E4482">
        <w:t xml:space="preserve">of </w:t>
      </w:r>
      <w:r w:rsidR="000402D7">
        <w:t xml:space="preserve">“all the barnyards of the universe,” </w:t>
      </w:r>
      <w:r w:rsidR="005E4482">
        <w:t>not the image</w:t>
      </w:r>
      <w:r w:rsidR="007A30C6">
        <w:t xml:space="preserve"> of them</w:t>
      </w:r>
      <w:r w:rsidR="005E4482">
        <w:t xml:space="preserve">. </w:t>
      </w:r>
      <w:r w:rsidR="008D2503">
        <w:t xml:space="preserve">Suddenly, </w:t>
      </w:r>
      <w:r w:rsidR="00075D92">
        <w:t>the industry behind the sound becomes too massive</w:t>
      </w:r>
      <w:r w:rsidR="003C4B0D">
        <w:t xml:space="preserve"> to</w:t>
      </w:r>
      <w:r w:rsidR="00075D92">
        <w:t xml:space="preserve"> comprehend</w:t>
      </w:r>
      <w:r w:rsidR="00992996">
        <w:t>. T</w:t>
      </w:r>
      <w:r w:rsidR="005C7796">
        <w:t xml:space="preserve">he sound of “all the barnyards of the universe” seems to echo </w:t>
      </w:r>
      <w:r w:rsidR="00ED21FF">
        <w:t>infinitely, feeding back on itself, stretching from “green meadows and sunlit rivers” to “the high mansions of the sky”</w:t>
      </w:r>
      <w:r w:rsidR="006B74B0">
        <w:t xml:space="preserve"> (7).</w:t>
      </w:r>
      <w:r w:rsidR="00A40C22">
        <w:t xml:space="preserve"> Industrial capitalism </w:t>
      </w:r>
      <w:r w:rsidR="003F3A94">
        <w:t>now</w:t>
      </w:r>
      <w:r w:rsidR="00770564">
        <w:t xml:space="preserve"> </w:t>
      </w:r>
      <w:r w:rsidR="00A40C22">
        <w:t xml:space="preserve">truly feels as massive as Sinclair wants to imply; </w:t>
      </w:r>
      <w:r w:rsidR="002158AA">
        <w:t xml:space="preserve">he is not simply telling us that it is massive, but rather </w:t>
      </w:r>
      <w:r w:rsidR="00746717">
        <w:t xml:space="preserve">directly evoking that immensity on the page. </w:t>
      </w:r>
    </w:p>
    <w:p w14:paraId="5A13FC39" w14:textId="559AF4D4" w:rsidR="00F01AC7" w:rsidRDefault="00D853BE" w:rsidP="009C3B80">
      <w:pPr>
        <w:tabs>
          <w:tab w:val="left" w:pos="720"/>
          <w:tab w:val="left" w:pos="1440"/>
          <w:tab w:val="left" w:pos="2160"/>
          <w:tab w:val="left" w:pos="2880"/>
          <w:tab w:val="left" w:pos="3600"/>
          <w:tab w:val="left" w:pos="5220"/>
        </w:tabs>
        <w:spacing w:line="480" w:lineRule="auto"/>
      </w:pPr>
      <w:r>
        <w:tab/>
      </w:r>
      <w:r w:rsidR="00CC3E6A">
        <w:t>Ev</w:t>
      </w:r>
      <w:r w:rsidR="00D11111">
        <w:t>en within the stockyard itself—a contained, local</w:t>
      </w:r>
      <w:r w:rsidR="00114609">
        <w:t>ized</w:t>
      </w:r>
      <w:r w:rsidR="00D11111">
        <w:t xml:space="preserve"> space—</w:t>
      </w:r>
      <w:r w:rsidR="004B5DBB">
        <w:t xml:space="preserve">the sound </w:t>
      </w:r>
      <w:r w:rsidR="00790DD7">
        <w:t>stretches into</w:t>
      </w:r>
      <w:r w:rsidR="004B5DBB">
        <w:t xml:space="preserve"> the infinite; as he writes, “one feared there was too much sound for the room to hold” (26). </w:t>
      </w:r>
      <w:r w:rsidR="002356F3">
        <w:t>As the workers shuttle swine around the stockyard, Sinclair</w:t>
      </w:r>
      <w:r w:rsidR="00955EF6">
        <w:t xml:space="preserve"> describes a series of “terrifying shrieks”</w:t>
      </w:r>
      <w:r w:rsidR="0053111B">
        <w:t>: each shriek is “followed by another, loud</w:t>
      </w:r>
      <w:r w:rsidR="002356F3">
        <w:t>er</w:t>
      </w:r>
      <w:r w:rsidR="0053111B">
        <w:t xml:space="preserve"> and yet more agonizing</w:t>
      </w:r>
      <w:r w:rsidR="002356F3">
        <w:t xml:space="preserve">,” eventually “surging up to a deafening climax” (26). </w:t>
      </w:r>
      <w:r w:rsidR="001A012C">
        <w:t xml:space="preserve">Here, even when the “shrieks” come one at a time, they still </w:t>
      </w:r>
      <w:r w:rsidR="00A47AD7">
        <w:t xml:space="preserve">layer, echo and build momentum, eventually forming a wall of indistinguishable sound that is “appalling, perilous to the eardrums” (26). </w:t>
      </w:r>
      <w:r w:rsidR="00162725">
        <w:t>Morton’s description of My Bloody Va</w:t>
      </w:r>
      <w:r w:rsidR="00215BFC">
        <w:t>lentine’s music as hyperobject invokes</w:t>
      </w:r>
      <w:r w:rsidR="00162725">
        <w:t xml:space="preserve"> the</w:t>
      </w:r>
      <w:r w:rsidR="00D96A87">
        <w:t xml:space="preserve"> same sense of physical danger:</w:t>
      </w:r>
      <w:r w:rsidR="00025C57">
        <w:t xml:space="preserve"> </w:t>
      </w:r>
      <w:r w:rsidR="00162725">
        <w:t>he states, “I think that this music could liquefy my internal organs, make my ears bleed (this has actually occurred), send me into seizures. Perhaps it could kill me” (30)</w:t>
      </w:r>
      <w:r w:rsidR="00022782">
        <w:t xml:space="preserve">. </w:t>
      </w:r>
    </w:p>
    <w:p w14:paraId="3480BC90" w14:textId="7CB28EF6" w:rsidR="00625A1C" w:rsidRDefault="00F73020" w:rsidP="005663D5">
      <w:pPr>
        <w:tabs>
          <w:tab w:val="left" w:pos="720"/>
          <w:tab w:val="left" w:pos="1440"/>
          <w:tab w:val="left" w:pos="2160"/>
          <w:tab w:val="left" w:pos="2880"/>
          <w:tab w:val="left" w:pos="3600"/>
          <w:tab w:val="left" w:pos="5220"/>
        </w:tabs>
        <w:spacing w:line="480" w:lineRule="auto"/>
      </w:pPr>
      <w:r>
        <w:tab/>
      </w:r>
      <w:r w:rsidR="006F06B8">
        <w:t xml:space="preserve">Critically, Sinclair </w:t>
      </w:r>
      <w:r w:rsidR="008B5D7D">
        <w:t>shows his hand in this passage; he states</w:t>
      </w:r>
      <w:r w:rsidR="006F06B8">
        <w:t xml:space="preserve"> that the sound </w:t>
      </w:r>
      <w:r w:rsidR="00631C62">
        <w:t>“</w:t>
      </w:r>
      <w:r w:rsidR="00B7409B">
        <w:t>was too much for some of the visitors—the men would look at each other, laughing nervously, and the women would stand with hands clenched, and the blood rushing to their faces, and the tears starting in their eyes” (26)</w:t>
      </w:r>
      <w:r w:rsidR="006F06B8">
        <w:t xml:space="preserve">. </w:t>
      </w:r>
      <w:r w:rsidR="00241092">
        <w:t xml:space="preserve">Here, </w:t>
      </w:r>
      <w:r w:rsidR="00636541">
        <w:t xml:space="preserve">Sinclair acknowledges that sound has a distinctly </w:t>
      </w:r>
      <w:r w:rsidR="00C2366E">
        <w:t>piercing and affective quality—</w:t>
      </w:r>
      <w:r w:rsidR="00636541">
        <w:t xml:space="preserve">it is not the </w:t>
      </w:r>
      <w:r w:rsidR="00636541" w:rsidRPr="002A4582">
        <w:t xml:space="preserve">sight </w:t>
      </w:r>
      <w:r w:rsidR="00636541">
        <w:t xml:space="preserve">of the massacre that ultimately disturbs the visitors, but rather the </w:t>
      </w:r>
      <w:r w:rsidR="00636541">
        <w:rPr>
          <w:i/>
        </w:rPr>
        <w:t xml:space="preserve">sound </w:t>
      </w:r>
      <w:r w:rsidR="00636541">
        <w:t xml:space="preserve">of it. </w:t>
      </w:r>
      <w:r w:rsidR="002B1948">
        <w:t xml:space="preserve">The physical, almost weaponized nature of the sound here is its excess made literal; just as the sound is too much for its listeners to bear, the source of that sound is too massive to comprehend. </w:t>
      </w:r>
      <w:r w:rsidR="0009087E">
        <w:t>As wave after wave of shrieks echo around them, t</w:t>
      </w:r>
      <w:r w:rsidR="00BE08DC">
        <w:t xml:space="preserve">he visitors, too, </w:t>
      </w:r>
      <w:r w:rsidR="0009087E">
        <w:t xml:space="preserve">find that they cannot fully grasp the </w:t>
      </w:r>
      <w:r w:rsidR="00347181">
        <w:t xml:space="preserve">true </w:t>
      </w:r>
      <w:r w:rsidR="002B1948">
        <w:t>scale of the meatpacking</w:t>
      </w:r>
      <w:r w:rsidR="00542D8C">
        <w:t xml:space="preserve"> </w:t>
      </w:r>
      <w:r w:rsidR="0061357A">
        <w:t>industry</w:t>
      </w:r>
      <w:r w:rsidR="0011151E">
        <w:t xml:space="preserve">, </w:t>
      </w:r>
      <w:r w:rsidR="002B1948">
        <w:t>or the industrial capitalis</w:t>
      </w:r>
      <w:r w:rsidR="00AF2F19">
        <w:t>t</w:t>
      </w:r>
      <w:r w:rsidR="00EE7E36">
        <w:t xml:space="preserve"> system that </w:t>
      </w:r>
      <w:r w:rsidR="0011151E">
        <w:t>keeps it running</w:t>
      </w:r>
      <w:r w:rsidR="00335BDF">
        <w:t>; t</w:t>
      </w:r>
      <w:r w:rsidR="0011151E">
        <w:t>hus, they become hyperobjects within the text,</w:t>
      </w:r>
      <w:r w:rsidR="004809F4">
        <w:t xml:space="preserve"> “</w:t>
      </w:r>
      <w:r w:rsidR="004809F4">
        <w:rPr>
          <w:iCs/>
        </w:rPr>
        <w:t xml:space="preserve">massively distributed in time and space” (1), </w:t>
      </w:r>
      <w:r w:rsidR="00754BA4">
        <w:t>boundless and seemingly infinite.</w:t>
      </w:r>
    </w:p>
    <w:p w14:paraId="1B551581" w14:textId="77777777" w:rsidR="00625A1C" w:rsidRDefault="00625A1C" w:rsidP="005663D5">
      <w:pPr>
        <w:tabs>
          <w:tab w:val="left" w:pos="720"/>
          <w:tab w:val="left" w:pos="1440"/>
          <w:tab w:val="left" w:pos="2160"/>
          <w:tab w:val="left" w:pos="2880"/>
          <w:tab w:val="left" w:pos="3600"/>
          <w:tab w:val="left" w:pos="5220"/>
        </w:tabs>
        <w:spacing w:line="480" w:lineRule="auto"/>
      </w:pPr>
    </w:p>
    <w:p w14:paraId="317EADA0" w14:textId="77777777" w:rsidR="00284B87" w:rsidRDefault="00284B87" w:rsidP="005663D5">
      <w:pPr>
        <w:tabs>
          <w:tab w:val="left" w:pos="720"/>
          <w:tab w:val="left" w:pos="1440"/>
          <w:tab w:val="left" w:pos="2160"/>
          <w:tab w:val="left" w:pos="2880"/>
          <w:tab w:val="left" w:pos="3600"/>
          <w:tab w:val="left" w:pos="5220"/>
        </w:tabs>
        <w:spacing w:line="480" w:lineRule="auto"/>
      </w:pPr>
    </w:p>
    <w:p w14:paraId="63D794D6" w14:textId="77777777" w:rsidR="00284B87" w:rsidRDefault="00284B87" w:rsidP="005663D5">
      <w:pPr>
        <w:tabs>
          <w:tab w:val="left" w:pos="720"/>
          <w:tab w:val="left" w:pos="1440"/>
          <w:tab w:val="left" w:pos="2160"/>
          <w:tab w:val="left" w:pos="2880"/>
          <w:tab w:val="left" w:pos="3600"/>
          <w:tab w:val="left" w:pos="5220"/>
        </w:tabs>
        <w:spacing w:line="480" w:lineRule="auto"/>
      </w:pPr>
    </w:p>
    <w:p w14:paraId="6075BB0B" w14:textId="77777777" w:rsidR="00284B87" w:rsidRDefault="00284B87" w:rsidP="005663D5">
      <w:pPr>
        <w:tabs>
          <w:tab w:val="left" w:pos="720"/>
          <w:tab w:val="left" w:pos="1440"/>
          <w:tab w:val="left" w:pos="2160"/>
          <w:tab w:val="left" w:pos="2880"/>
          <w:tab w:val="left" w:pos="3600"/>
          <w:tab w:val="left" w:pos="5220"/>
        </w:tabs>
        <w:spacing w:line="480" w:lineRule="auto"/>
      </w:pPr>
    </w:p>
    <w:p w14:paraId="1F958504" w14:textId="77777777" w:rsidR="00284B87" w:rsidRDefault="00284B87" w:rsidP="005663D5">
      <w:pPr>
        <w:tabs>
          <w:tab w:val="left" w:pos="720"/>
          <w:tab w:val="left" w:pos="1440"/>
          <w:tab w:val="left" w:pos="2160"/>
          <w:tab w:val="left" w:pos="2880"/>
          <w:tab w:val="left" w:pos="3600"/>
          <w:tab w:val="left" w:pos="5220"/>
        </w:tabs>
        <w:spacing w:line="480" w:lineRule="auto"/>
      </w:pPr>
    </w:p>
    <w:p w14:paraId="461CB322" w14:textId="77777777" w:rsidR="00284B87" w:rsidRDefault="00284B87" w:rsidP="005663D5">
      <w:pPr>
        <w:tabs>
          <w:tab w:val="left" w:pos="720"/>
          <w:tab w:val="left" w:pos="1440"/>
          <w:tab w:val="left" w:pos="2160"/>
          <w:tab w:val="left" w:pos="2880"/>
          <w:tab w:val="left" w:pos="3600"/>
          <w:tab w:val="left" w:pos="5220"/>
        </w:tabs>
        <w:spacing w:line="480" w:lineRule="auto"/>
      </w:pPr>
    </w:p>
    <w:p w14:paraId="56110088" w14:textId="77777777" w:rsidR="00284B87" w:rsidRDefault="00284B87" w:rsidP="005663D5">
      <w:pPr>
        <w:tabs>
          <w:tab w:val="left" w:pos="720"/>
          <w:tab w:val="left" w:pos="1440"/>
          <w:tab w:val="left" w:pos="2160"/>
          <w:tab w:val="left" w:pos="2880"/>
          <w:tab w:val="left" w:pos="3600"/>
          <w:tab w:val="left" w:pos="5220"/>
        </w:tabs>
        <w:spacing w:line="480" w:lineRule="auto"/>
      </w:pPr>
    </w:p>
    <w:p w14:paraId="654E51CC" w14:textId="77777777" w:rsidR="00284B87" w:rsidRDefault="00284B87" w:rsidP="005663D5">
      <w:pPr>
        <w:tabs>
          <w:tab w:val="left" w:pos="720"/>
          <w:tab w:val="left" w:pos="1440"/>
          <w:tab w:val="left" w:pos="2160"/>
          <w:tab w:val="left" w:pos="2880"/>
          <w:tab w:val="left" w:pos="3600"/>
          <w:tab w:val="left" w:pos="5220"/>
        </w:tabs>
        <w:spacing w:line="480" w:lineRule="auto"/>
      </w:pPr>
    </w:p>
    <w:p w14:paraId="08A4EAA3" w14:textId="77777777" w:rsidR="00284B87" w:rsidRDefault="00284B87" w:rsidP="005663D5">
      <w:pPr>
        <w:tabs>
          <w:tab w:val="left" w:pos="720"/>
          <w:tab w:val="left" w:pos="1440"/>
          <w:tab w:val="left" w:pos="2160"/>
          <w:tab w:val="left" w:pos="2880"/>
          <w:tab w:val="left" w:pos="3600"/>
          <w:tab w:val="left" w:pos="5220"/>
        </w:tabs>
        <w:spacing w:line="480" w:lineRule="auto"/>
      </w:pPr>
    </w:p>
    <w:p w14:paraId="39CA156E" w14:textId="77777777" w:rsidR="00284B87" w:rsidRDefault="00284B87" w:rsidP="005663D5">
      <w:pPr>
        <w:tabs>
          <w:tab w:val="left" w:pos="720"/>
          <w:tab w:val="left" w:pos="1440"/>
          <w:tab w:val="left" w:pos="2160"/>
          <w:tab w:val="left" w:pos="2880"/>
          <w:tab w:val="left" w:pos="3600"/>
          <w:tab w:val="left" w:pos="5220"/>
        </w:tabs>
        <w:spacing w:line="480" w:lineRule="auto"/>
      </w:pPr>
    </w:p>
    <w:p w14:paraId="18A4E8DE" w14:textId="77777777" w:rsidR="00284B87" w:rsidRDefault="00284B87" w:rsidP="005663D5">
      <w:pPr>
        <w:tabs>
          <w:tab w:val="left" w:pos="720"/>
          <w:tab w:val="left" w:pos="1440"/>
          <w:tab w:val="left" w:pos="2160"/>
          <w:tab w:val="left" w:pos="2880"/>
          <w:tab w:val="left" w:pos="3600"/>
          <w:tab w:val="left" w:pos="5220"/>
        </w:tabs>
        <w:spacing w:line="480" w:lineRule="auto"/>
      </w:pPr>
    </w:p>
    <w:p w14:paraId="09864034" w14:textId="77777777" w:rsidR="00284B87" w:rsidRDefault="00284B87" w:rsidP="005663D5">
      <w:pPr>
        <w:tabs>
          <w:tab w:val="left" w:pos="720"/>
          <w:tab w:val="left" w:pos="1440"/>
          <w:tab w:val="left" w:pos="2160"/>
          <w:tab w:val="left" w:pos="2880"/>
          <w:tab w:val="left" w:pos="3600"/>
          <w:tab w:val="left" w:pos="5220"/>
        </w:tabs>
        <w:spacing w:line="480" w:lineRule="auto"/>
      </w:pPr>
    </w:p>
    <w:p w14:paraId="7E59BD2A" w14:textId="77777777" w:rsidR="00284B87" w:rsidRDefault="00284B87" w:rsidP="005663D5">
      <w:pPr>
        <w:tabs>
          <w:tab w:val="left" w:pos="720"/>
          <w:tab w:val="left" w:pos="1440"/>
          <w:tab w:val="left" w:pos="2160"/>
          <w:tab w:val="left" w:pos="2880"/>
          <w:tab w:val="left" w:pos="3600"/>
          <w:tab w:val="left" w:pos="5220"/>
        </w:tabs>
        <w:spacing w:line="480" w:lineRule="auto"/>
      </w:pPr>
    </w:p>
    <w:p w14:paraId="53BAEFE3" w14:textId="77777777" w:rsidR="00284B87" w:rsidRDefault="00284B87" w:rsidP="005663D5">
      <w:pPr>
        <w:tabs>
          <w:tab w:val="left" w:pos="720"/>
          <w:tab w:val="left" w:pos="1440"/>
          <w:tab w:val="left" w:pos="2160"/>
          <w:tab w:val="left" w:pos="2880"/>
          <w:tab w:val="left" w:pos="3600"/>
          <w:tab w:val="left" w:pos="5220"/>
        </w:tabs>
        <w:spacing w:line="480" w:lineRule="auto"/>
      </w:pPr>
    </w:p>
    <w:p w14:paraId="4591CC94" w14:textId="77777777" w:rsidR="00284B87" w:rsidRDefault="00284B87" w:rsidP="005663D5">
      <w:pPr>
        <w:tabs>
          <w:tab w:val="left" w:pos="720"/>
          <w:tab w:val="left" w:pos="1440"/>
          <w:tab w:val="left" w:pos="2160"/>
          <w:tab w:val="left" w:pos="2880"/>
          <w:tab w:val="left" w:pos="3600"/>
          <w:tab w:val="left" w:pos="5220"/>
        </w:tabs>
        <w:spacing w:line="480" w:lineRule="auto"/>
      </w:pPr>
    </w:p>
    <w:p w14:paraId="05621FF0" w14:textId="77777777" w:rsidR="00284B87" w:rsidRDefault="00284B87" w:rsidP="005663D5">
      <w:pPr>
        <w:tabs>
          <w:tab w:val="left" w:pos="720"/>
          <w:tab w:val="left" w:pos="1440"/>
          <w:tab w:val="left" w:pos="2160"/>
          <w:tab w:val="left" w:pos="2880"/>
          <w:tab w:val="left" w:pos="3600"/>
          <w:tab w:val="left" w:pos="5220"/>
        </w:tabs>
        <w:spacing w:line="480" w:lineRule="auto"/>
      </w:pPr>
    </w:p>
    <w:p w14:paraId="206FE952" w14:textId="77777777" w:rsidR="00284B87" w:rsidRDefault="00284B87" w:rsidP="005663D5">
      <w:pPr>
        <w:tabs>
          <w:tab w:val="left" w:pos="720"/>
          <w:tab w:val="left" w:pos="1440"/>
          <w:tab w:val="left" w:pos="2160"/>
          <w:tab w:val="left" w:pos="2880"/>
          <w:tab w:val="left" w:pos="3600"/>
          <w:tab w:val="left" w:pos="5220"/>
        </w:tabs>
        <w:spacing w:line="480" w:lineRule="auto"/>
      </w:pPr>
    </w:p>
    <w:p w14:paraId="0056ABEF" w14:textId="77777777" w:rsidR="00284B87" w:rsidRDefault="00284B87" w:rsidP="005663D5">
      <w:pPr>
        <w:tabs>
          <w:tab w:val="left" w:pos="720"/>
          <w:tab w:val="left" w:pos="1440"/>
          <w:tab w:val="left" w:pos="2160"/>
          <w:tab w:val="left" w:pos="2880"/>
          <w:tab w:val="left" w:pos="3600"/>
          <w:tab w:val="left" w:pos="5220"/>
        </w:tabs>
        <w:spacing w:line="480" w:lineRule="auto"/>
      </w:pPr>
    </w:p>
    <w:p w14:paraId="180EABB2" w14:textId="77777777" w:rsidR="00284B87" w:rsidRDefault="00284B87" w:rsidP="005663D5">
      <w:pPr>
        <w:tabs>
          <w:tab w:val="left" w:pos="720"/>
          <w:tab w:val="left" w:pos="1440"/>
          <w:tab w:val="left" w:pos="2160"/>
          <w:tab w:val="left" w:pos="2880"/>
          <w:tab w:val="left" w:pos="3600"/>
          <w:tab w:val="left" w:pos="5220"/>
        </w:tabs>
        <w:spacing w:line="480" w:lineRule="auto"/>
      </w:pPr>
    </w:p>
    <w:p w14:paraId="05DD842A" w14:textId="77777777" w:rsidR="00284B87" w:rsidRDefault="00284B87" w:rsidP="005663D5">
      <w:pPr>
        <w:tabs>
          <w:tab w:val="left" w:pos="720"/>
          <w:tab w:val="left" w:pos="1440"/>
          <w:tab w:val="left" w:pos="2160"/>
          <w:tab w:val="left" w:pos="2880"/>
          <w:tab w:val="left" w:pos="3600"/>
          <w:tab w:val="left" w:pos="5220"/>
        </w:tabs>
        <w:spacing w:line="480" w:lineRule="auto"/>
      </w:pPr>
    </w:p>
    <w:p w14:paraId="1E23FF74" w14:textId="77777777" w:rsidR="00284B87" w:rsidRDefault="00284B87" w:rsidP="005663D5">
      <w:pPr>
        <w:tabs>
          <w:tab w:val="left" w:pos="720"/>
          <w:tab w:val="left" w:pos="1440"/>
          <w:tab w:val="left" w:pos="2160"/>
          <w:tab w:val="left" w:pos="2880"/>
          <w:tab w:val="left" w:pos="3600"/>
          <w:tab w:val="left" w:pos="5220"/>
        </w:tabs>
        <w:spacing w:line="480" w:lineRule="auto"/>
      </w:pPr>
    </w:p>
    <w:p w14:paraId="26572B6A" w14:textId="31802A89" w:rsidR="00B27968" w:rsidRDefault="00B27968" w:rsidP="0086412F">
      <w:pPr>
        <w:spacing w:line="480" w:lineRule="auto"/>
        <w:jc w:val="center"/>
      </w:pPr>
      <w:r>
        <w:t>Work</w:t>
      </w:r>
      <w:r w:rsidR="00D7623E">
        <w:t>s</w:t>
      </w:r>
      <w:r>
        <w:t xml:space="preserve"> Cited</w:t>
      </w:r>
    </w:p>
    <w:p w14:paraId="6AFFEE14" w14:textId="3A845DCB" w:rsidR="00B27968" w:rsidRPr="00B27968" w:rsidRDefault="00B27968" w:rsidP="0086412F">
      <w:r w:rsidRPr="00B27968">
        <w:t xml:space="preserve">Morton, Timothy. </w:t>
      </w:r>
      <w:r w:rsidRPr="00B27968">
        <w:rPr>
          <w:i/>
          <w:iCs/>
        </w:rPr>
        <w:t>Hyperobjects: Philosophy and Ecology After the End of the World</w:t>
      </w:r>
      <w:r w:rsidRPr="00B27968">
        <w:t>. Univ</w:t>
      </w:r>
      <w:r>
        <w:t>ersity</w:t>
      </w:r>
      <w:r w:rsidRPr="00B27968">
        <w:t xml:space="preserve"> Of Minnesota, 2013. Print.</w:t>
      </w:r>
    </w:p>
    <w:p w14:paraId="792937E7" w14:textId="77777777" w:rsidR="00B27968" w:rsidRDefault="00B27968" w:rsidP="0086412F"/>
    <w:p w14:paraId="7C1EEF49" w14:textId="2EBDFC43" w:rsidR="00B27968" w:rsidRPr="005A0CAE" w:rsidRDefault="00B27968" w:rsidP="005A0CAE">
      <w:pPr>
        <w:rPr>
          <w:rFonts w:eastAsia="Times New Roman"/>
        </w:rPr>
      </w:pPr>
      <w:r>
        <w:rPr>
          <w:rFonts w:eastAsia="Times New Roman"/>
        </w:rPr>
        <w:t xml:space="preserve">Sinclair, Upton. </w:t>
      </w:r>
      <w:r>
        <w:rPr>
          <w:rFonts w:eastAsia="Times New Roman"/>
          <w:i/>
          <w:iCs/>
        </w:rPr>
        <w:t>The Jungle</w:t>
      </w:r>
      <w:r>
        <w:rPr>
          <w:rFonts w:eastAsia="Times New Roman"/>
        </w:rPr>
        <w:t>. Dover Publications, 2001. Print.</w:t>
      </w:r>
    </w:p>
    <w:sectPr w:rsidR="00B27968" w:rsidRPr="005A0CAE" w:rsidSect="002533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FBA7F" w14:textId="77777777" w:rsidR="00B04F83" w:rsidRDefault="00B04F83" w:rsidP="0025337D">
      <w:r>
        <w:separator/>
      </w:r>
    </w:p>
  </w:endnote>
  <w:endnote w:type="continuationSeparator" w:id="0">
    <w:p w14:paraId="390DE40A" w14:textId="77777777" w:rsidR="00B04F83" w:rsidRDefault="00B04F83" w:rsidP="0025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70E2A" w14:textId="77777777" w:rsidR="00B04F83" w:rsidRDefault="00B04F83" w:rsidP="0025337D">
      <w:r>
        <w:separator/>
      </w:r>
    </w:p>
  </w:footnote>
  <w:footnote w:type="continuationSeparator" w:id="0">
    <w:p w14:paraId="108D75EE" w14:textId="77777777" w:rsidR="00B04F83" w:rsidRDefault="00B04F83" w:rsidP="00253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C139D" w14:textId="77777777" w:rsidR="00B04F83" w:rsidRDefault="00B04F83" w:rsidP="0025337D">
    <w:pPr>
      <w:pStyle w:val="Header"/>
      <w:jc w:val="right"/>
    </w:pPr>
    <w:r>
      <w:t xml:space="preserve">Kim </w:t>
    </w:r>
    <w:r>
      <w:rPr>
        <w:rStyle w:val="PageNumber"/>
      </w:rPr>
      <w:fldChar w:fldCharType="begin"/>
    </w:r>
    <w:r>
      <w:rPr>
        <w:rStyle w:val="PageNumber"/>
      </w:rPr>
      <w:instrText xml:space="preserve"> PAGE </w:instrText>
    </w:r>
    <w:r>
      <w:rPr>
        <w:rStyle w:val="PageNumber"/>
      </w:rPr>
      <w:fldChar w:fldCharType="separate"/>
    </w:r>
    <w:r w:rsidR="00CC27F1">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B4"/>
    <w:rsid w:val="00001138"/>
    <w:rsid w:val="00003646"/>
    <w:rsid w:val="00007469"/>
    <w:rsid w:val="0000786C"/>
    <w:rsid w:val="00007A97"/>
    <w:rsid w:val="000133FF"/>
    <w:rsid w:val="00016437"/>
    <w:rsid w:val="000205E9"/>
    <w:rsid w:val="00021965"/>
    <w:rsid w:val="00022311"/>
    <w:rsid w:val="00022782"/>
    <w:rsid w:val="00024A5A"/>
    <w:rsid w:val="00025C57"/>
    <w:rsid w:val="000261B5"/>
    <w:rsid w:val="00026E35"/>
    <w:rsid w:val="00033AFA"/>
    <w:rsid w:val="0003639F"/>
    <w:rsid w:val="000367B2"/>
    <w:rsid w:val="00040088"/>
    <w:rsid w:val="000402D7"/>
    <w:rsid w:val="00040E39"/>
    <w:rsid w:val="00045AC7"/>
    <w:rsid w:val="00050DDF"/>
    <w:rsid w:val="00052CD5"/>
    <w:rsid w:val="0005372D"/>
    <w:rsid w:val="00053802"/>
    <w:rsid w:val="00053A4B"/>
    <w:rsid w:val="00054075"/>
    <w:rsid w:val="00055EBC"/>
    <w:rsid w:val="00062AA1"/>
    <w:rsid w:val="00062D89"/>
    <w:rsid w:val="00063C16"/>
    <w:rsid w:val="00066BF0"/>
    <w:rsid w:val="00066C86"/>
    <w:rsid w:val="00073E9E"/>
    <w:rsid w:val="000746A8"/>
    <w:rsid w:val="00075D92"/>
    <w:rsid w:val="00080D28"/>
    <w:rsid w:val="00085685"/>
    <w:rsid w:val="00085A92"/>
    <w:rsid w:val="000860D2"/>
    <w:rsid w:val="000867E3"/>
    <w:rsid w:val="0009087E"/>
    <w:rsid w:val="00091460"/>
    <w:rsid w:val="000925D5"/>
    <w:rsid w:val="00093BE8"/>
    <w:rsid w:val="000A1690"/>
    <w:rsid w:val="000A2B80"/>
    <w:rsid w:val="000A747E"/>
    <w:rsid w:val="000A7C87"/>
    <w:rsid w:val="000B1A71"/>
    <w:rsid w:val="000B2430"/>
    <w:rsid w:val="000B6194"/>
    <w:rsid w:val="000B746C"/>
    <w:rsid w:val="000B7953"/>
    <w:rsid w:val="000C00BF"/>
    <w:rsid w:val="000C0752"/>
    <w:rsid w:val="000C37DE"/>
    <w:rsid w:val="000C7548"/>
    <w:rsid w:val="000D0225"/>
    <w:rsid w:val="000D4346"/>
    <w:rsid w:val="000D4A68"/>
    <w:rsid w:val="000D5EF6"/>
    <w:rsid w:val="000D6CC4"/>
    <w:rsid w:val="000E0714"/>
    <w:rsid w:val="000E363C"/>
    <w:rsid w:val="000F4983"/>
    <w:rsid w:val="000F50C9"/>
    <w:rsid w:val="00100EE2"/>
    <w:rsid w:val="00101119"/>
    <w:rsid w:val="00101F31"/>
    <w:rsid w:val="00102E30"/>
    <w:rsid w:val="00107ED6"/>
    <w:rsid w:val="0011151E"/>
    <w:rsid w:val="00111A1D"/>
    <w:rsid w:val="0011240D"/>
    <w:rsid w:val="00113C9B"/>
    <w:rsid w:val="00114609"/>
    <w:rsid w:val="0011460A"/>
    <w:rsid w:val="001151BA"/>
    <w:rsid w:val="00115378"/>
    <w:rsid w:val="001227C2"/>
    <w:rsid w:val="00123EFB"/>
    <w:rsid w:val="00124051"/>
    <w:rsid w:val="00130A40"/>
    <w:rsid w:val="00133263"/>
    <w:rsid w:val="00133DFB"/>
    <w:rsid w:val="00133F79"/>
    <w:rsid w:val="00134A33"/>
    <w:rsid w:val="00136423"/>
    <w:rsid w:val="00137339"/>
    <w:rsid w:val="0014313C"/>
    <w:rsid w:val="00144197"/>
    <w:rsid w:val="00144ADC"/>
    <w:rsid w:val="0014700E"/>
    <w:rsid w:val="00150C70"/>
    <w:rsid w:val="0016013F"/>
    <w:rsid w:val="00160E24"/>
    <w:rsid w:val="00161E6A"/>
    <w:rsid w:val="00162725"/>
    <w:rsid w:val="001703E6"/>
    <w:rsid w:val="00173CEA"/>
    <w:rsid w:val="001743DC"/>
    <w:rsid w:val="00174F25"/>
    <w:rsid w:val="0017540B"/>
    <w:rsid w:val="00183AFB"/>
    <w:rsid w:val="0018697A"/>
    <w:rsid w:val="0019054E"/>
    <w:rsid w:val="00192768"/>
    <w:rsid w:val="001930AC"/>
    <w:rsid w:val="00194993"/>
    <w:rsid w:val="001A012C"/>
    <w:rsid w:val="001A3BFD"/>
    <w:rsid w:val="001A5003"/>
    <w:rsid w:val="001A73B4"/>
    <w:rsid w:val="001B070C"/>
    <w:rsid w:val="001B19BA"/>
    <w:rsid w:val="001B19E1"/>
    <w:rsid w:val="001B46E5"/>
    <w:rsid w:val="001B5BB5"/>
    <w:rsid w:val="001B66CF"/>
    <w:rsid w:val="001C3422"/>
    <w:rsid w:val="001C7F16"/>
    <w:rsid w:val="001D299E"/>
    <w:rsid w:val="001D34CA"/>
    <w:rsid w:val="001E268F"/>
    <w:rsid w:val="001E34C1"/>
    <w:rsid w:val="001E3B9B"/>
    <w:rsid w:val="001E4134"/>
    <w:rsid w:val="001E430E"/>
    <w:rsid w:val="001E4E69"/>
    <w:rsid w:val="001E62F7"/>
    <w:rsid w:val="001E6339"/>
    <w:rsid w:val="001E78A3"/>
    <w:rsid w:val="001E7A87"/>
    <w:rsid w:val="001E7EFB"/>
    <w:rsid w:val="001F0C8A"/>
    <w:rsid w:val="001F2DB9"/>
    <w:rsid w:val="001F44D8"/>
    <w:rsid w:val="001F47C7"/>
    <w:rsid w:val="001F7352"/>
    <w:rsid w:val="002074CE"/>
    <w:rsid w:val="00211EEF"/>
    <w:rsid w:val="002158AA"/>
    <w:rsid w:val="00215BFC"/>
    <w:rsid w:val="0022137A"/>
    <w:rsid w:val="00224783"/>
    <w:rsid w:val="002265B9"/>
    <w:rsid w:val="00226B48"/>
    <w:rsid w:val="00227097"/>
    <w:rsid w:val="002303A8"/>
    <w:rsid w:val="00230E25"/>
    <w:rsid w:val="0023279B"/>
    <w:rsid w:val="002346B8"/>
    <w:rsid w:val="002346F6"/>
    <w:rsid w:val="00235698"/>
    <w:rsid w:val="002356F3"/>
    <w:rsid w:val="0023798B"/>
    <w:rsid w:val="00241092"/>
    <w:rsid w:val="002423D4"/>
    <w:rsid w:val="00243FF5"/>
    <w:rsid w:val="002446C6"/>
    <w:rsid w:val="00250930"/>
    <w:rsid w:val="0025337D"/>
    <w:rsid w:val="00254E31"/>
    <w:rsid w:val="00255E4B"/>
    <w:rsid w:val="002703B6"/>
    <w:rsid w:val="00270D22"/>
    <w:rsid w:val="0027228C"/>
    <w:rsid w:val="00275AD1"/>
    <w:rsid w:val="00282409"/>
    <w:rsid w:val="00284B87"/>
    <w:rsid w:val="00286B03"/>
    <w:rsid w:val="00287A59"/>
    <w:rsid w:val="00291895"/>
    <w:rsid w:val="002978F4"/>
    <w:rsid w:val="002A4582"/>
    <w:rsid w:val="002A5A4E"/>
    <w:rsid w:val="002A6FEE"/>
    <w:rsid w:val="002B1948"/>
    <w:rsid w:val="002B462B"/>
    <w:rsid w:val="002B54E4"/>
    <w:rsid w:val="002C04ED"/>
    <w:rsid w:val="002D4E64"/>
    <w:rsid w:val="002E3541"/>
    <w:rsid w:val="002E5128"/>
    <w:rsid w:val="002F01C9"/>
    <w:rsid w:val="002F23FF"/>
    <w:rsid w:val="002F2981"/>
    <w:rsid w:val="002F51FB"/>
    <w:rsid w:val="00302122"/>
    <w:rsid w:val="0030461C"/>
    <w:rsid w:val="00304DA8"/>
    <w:rsid w:val="003078B8"/>
    <w:rsid w:val="003102E6"/>
    <w:rsid w:val="00310DC5"/>
    <w:rsid w:val="00312E96"/>
    <w:rsid w:val="00314F76"/>
    <w:rsid w:val="003169E2"/>
    <w:rsid w:val="0031761D"/>
    <w:rsid w:val="00322D33"/>
    <w:rsid w:val="00325863"/>
    <w:rsid w:val="0032672C"/>
    <w:rsid w:val="00326BA7"/>
    <w:rsid w:val="00331E83"/>
    <w:rsid w:val="00331FDB"/>
    <w:rsid w:val="003348C3"/>
    <w:rsid w:val="00335BDF"/>
    <w:rsid w:val="0034697E"/>
    <w:rsid w:val="00347181"/>
    <w:rsid w:val="00350190"/>
    <w:rsid w:val="00350F81"/>
    <w:rsid w:val="00354D16"/>
    <w:rsid w:val="00354FD5"/>
    <w:rsid w:val="00357A37"/>
    <w:rsid w:val="00367F21"/>
    <w:rsid w:val="003706B3"/>
    <w:rsid w:val="00373C10"/>
    <w:rsid w:val="003742F0"/>
    <w:rsid w:val="00377CE1"/>
    <w:rsid w:val="003831F6"/>
    <w:rsid w:val="0039026C"/>
    <w:rsid w:val="003906DA"/>
    <w:rsid w:val="00391A34"/>
    <w:rsid w:val="00394DA9"/>
    <w:rsid w:val="003A0C09"/>
    <w:rsid w:val="003A1015"/>
    <w:rsid w:val="003A6A5B"/>
    <w:rsid w:val="003A7824"/>
    <w:rsid w:val="003B1BC9"/>
    <w:rsid w:val="003B6D56"/>
    <w:rsid w:val="003B6D79"/>
    <w:rsid w:val="003B7AD7"/>
    <w:rsid w:val="003C2239"/>
    <w:rsid w:val="003C4B0D"/>
    <w:rsid w:val="003C5656"/>
    <w:rsid w:val="003C7F05"/>
    <w:rsid w:val="003D3918"/>
    <w:rsid w:val="003D4D44"/>
    <w:rsid w:val="003D728E"/>
    <w:rsid w:val="003E60C2"/>
    <w:rsid w:val="003E62DB"/>
    <w:rsid w:val="003F017A"/>
    <w:rsid w:val="003F2F53"/>
    <w:rsid w:val="003F3A94"/>
    <w:rsid w:val="003F3B86"/>
    <w:rsid w:val="003F3C47"/>
    <w:rsid w:val="003F406B"/>
    <w:rsid w:val="003F52A2"/>
    <w:rsid w:val="003F6B67"/>
    <w:rsid w:val="00401DD9"/>
    <w:rsid w:val="004048E7"/>
    <w:rsid w:val="00406792"/>
    <w:rsid w:val="00410BAC"/>
    <w:rsid w:val="00416216"/>
    <w:rsid w:val="004174F0"/>
    <w:rsid w:val="004216F2"/>
    <w:rsid w:val="004229B4"/>
    <w:rsid w:val="00432903"/>
    <w:rsid w:val="00432C0E"/>
    <w:rsid w:val="0043425B"/>
    <w:rsid w:val="004362CE"/>
    <w:rsid w:val="00440C29"/>
    <w:rsid w:val="00441F0B"/>
    <w:rsid w:val="00445258"/>
    <w:rsid w:val="00445E2C"/>
    <w:rsid w:val="00452060"/>
    <w:rsid w:val="004523E1"/>
    <w:rsid w:val="00452ADA"/>
    <w:rsid w:val="004537D5"/>
    <w:rsid w:val="00455621"/>
    <w:rsid w:val="00456F3D"/>
    <w:rsid w:val="00457CAD"/>
    <w:rsid w:val="004620CB"/>
    <w:rsid w:val="0046384E"/>
    <w:rsid w:val="00470441"/>
    <w:rsid w:val="0047368E"/>
    <w:rsid w:val="00473A96"/>
    <w:rsid w:val="00474EF0"/>
    <w:rsid w:val="00475867"/>
    <w:rsid w:val="00477CB7"/>
    <w:rsid w:val="004809F4"/>
    <w:rsid w:val="0048285D"/>
    <w:rsid w:val="00487670"/>
    <w:rsid w:val="00487DCD"/>
    <w:rsid w:val="004930DB"/>
    <w:rsid w:val="00493FDE"/>
    <w:rsid w:val="00494BA5"/>
    <w:rsid w:val="004A13BB"/>
    <w:rsid w:val="004A44AC"/>
    <w:rsid w:val="004A49E5"/>
    <w:rsid w:val="004B215E"/>
    <w:rsid w:val="004B2214"/>
    <w:rsid w:val="004B40BF"/>
    <w:rsid w:val="004B49B1"/>
    <w:rsid w:val="004B50A9"/>
    <w:rsid w:val="004B5DBB"/>
    <w:rsid w:val="004B6DD4"/>
    <w:rsid w:val="004C0492"/>
    <w:rsid w:val="004C077F"/>
    <w:rsid w:val="004C653E"/>
    <w:rsid w:val="004D15C0"/>
    <w:rsid w:val="004D2715"/>
    <w:rsid w:val="004D4B84"/>
    <w:rsid w:val="004E39D6"/>
    <w:rsid w:val="004E59C0"/>
    <w:rsid w:val="004F0965"/>
    <w:rsid w:val="004F186F"/>
    <w:rsid w:val="004F5B05"/>
    <w:rsid w:val="00504079"/>
    <w:rsid w:val="005047E5"/>
    <w:rsid w:val="00505A64"/>
    <w:rsid w:val="00505AF6"/>
    <w:rsid w:val="005061EA"/>
    <w:rsid w:val="0051103D"/>
    <w:rsid w:val="0051488E"/>
    <w:rsid w:val="00524E7B"/>
    <w:rsid w:val="00524FE3"/>
    <w:rsid w:val="00525B05"/>
    <w:rsid w:val="00526593"/>
    <w:rsid w:val="0053111B"/>
    <w:rsid w:val="00532D2E"/>
    <w:rsid w:val="00533EFF"/>
    <w:rsid w:val="0053421D"/>
    <w:rsid w:val="0054199B"/>
    <w:rsid w:val="00542D8C"/>
    <w:rsid w:val="00546F21"/>
    <w:rsid w:val="00554C0F"/>
    <w:rsid w:val="005606FE"/>
    <w:rsid w:val="00561904"/>
    <w:rsid w:val="005622B8"/>
    <w:rsid w:val="005623DE"/>
    <w:rsid w:val="00564D6F"/>
    <w:rsid w:val="005663D5"/>
    <w:rsid w:val="00571EA7"/>
    <w:rsid w:val="0057251A"/>
    <w:rsid w:val="00574BD0"/>
    <w:rsid w:val="005772A9"/>
    <w:rsid w:val="005802BB"/>
    <w:rsid w:val="00581A09"/>
    <w:rsid w:val="00583D60"/>
    <w:rsid w:val="00584788"/>
    <w:rsid w:val="00584E96"/>
    <w:rsid w:val="00584FEB"/>
    <w:rsid w:val="005961F2"/>
    <w:rsid w:val="005A0176"/>
    <w:rsid w:val="005A0CAE"/>
    <w:rsid w:val="005A2731"/>
    <w:rsid w:val="005B23A9"/>
    <w:rsid w:val="005B394A"/>
    <w:rsid w:val="005B397B"/>
    <w:rsid w:val="005B3C51"/>
    <w:rsid w:val="005C23E0"/>
    <w:rsid w:val="005C2C23"/>
    <w:rsid w:val="005C5CC6"/>
    <w:rsid w:val="005C6FE0"/>
    <w:rsid w:val="005C7796"/>
    <w:rsid w:val="005D2C5B"/>
    <w:rsid w:val="005E329B"/>
    <w:rsid w:val="005E3934"/>
    <w:rsid w:val="005E3A05"/>
    <w:rsid w:val="005E42B9"/>
    <w:rsid w:val="005E4482"/>
    <w:rsid w:val="005E6025"/>
    <w:rsid w:val="00600D7F"/>
    <w:rsid w:val="006020F7"/>
    <w:rsid w:val="00602DBF"/>
    <w:rsid w:val="0060318A"/>
    <w:rsid w:val="0060385A"/>
    <w:rsid w:val="00610900"/>
    <w:rsid w:val="0061357A"/>
    <w:rsid w:val="00622A73"/>
    <w:rsid w:val="00625A1C"/>
    <w:rsid w:val="006277C3"/>
    <w:rsid w:val="00631C62"/>
    <w:rsid w:val="00636541"/>
    <w:rsid w:val="00644937"/>
    <w:rsid w:val="00646ADE"/>
    <w:rsid w:val="006470D7"/>
    <w:rsid w:val="00654710"/>
    <w:rsid w:val="00654BF7"/>
    <w:rsid w:val="0065614F"/>
    <w:rsid w:val="00656436"/>
    <w:rsid w:val="00657E43"/>
    <w:rsid w:val="00660780"/>
    <w:rsid w:val="00665BD1"/>
    <w:rsid w:val="00667548"/>
    <w:rsid w:val="00671E05"/>
    <w:rsid w:val="00673626"/>
    <w:rsid w:val="00675EB6"/>
    <w:rsid w:val="00676014"/>
    <w:rsid w:val="00676C43"/>
    <w:rsid w:val="00676E60"/>
    <w:rsid w:val="00681C60"/>
    <w:rsid w:val="006834ED"/>
    <w:rsid w:val="00683C64"/>
    <w:rsid w:val="0068451A"/>
    <w:rsid w:val="00684DBE"/>
    <w:rsid w:val="00685E20"/>
    <w:rsid w:val="006878DB"/>
    <w:rsid w:val="006923C2"/>
    <w:rsid w:val="00692ED1"/>
    <w:rsid w:val="00695ED4"/>
    <w:rsid w:val="0069652E"/>
    <w:rsid w:val="006A0707"/>
    <w:rsid w:val="006A152B"/>
    <w:rsid w:val="006A49AD"/>
    <w:rsid w:val="006A4D2F"/>
    <w:rsid w:val="006B3D9F"/>
    <w:rsid w:val="006B5B37"/>
    <w:rsid w:val="006B74B0"/>
    <w:rsid w:val="006C011D"/>
    <w:rsid w:val="006C1214"/>
    <w:rsid w:val="006C4FB8"/>
    <w:rsid w:val="006C6744"/>
    <w:rsid w:val="006C7BB4"/>
    <w:rsid w:val="006D37A5"/>
    <w:rsid w:val="006D6B23"/>
    <w:rsid w:val="006D7F47"/>
    <w:rsid w:val="006E46AD"/>
    <w:rsid w:val="006E5ADE"/>
    <w:rsid w:val="006E74FB"/>
    <w:rsid w:val="006F06B8"/>
    <w:rsid w:val="006F40B8"/>
    <w:rsid w:val="006F41AA"/>
    <w:rsid w:val="006F4C0B"/>
    <w:rsid w:val="006F5263"/>
    <w:rsid w:val="006F5DDB"/>
    <w:rsid w:val="006F647E"/>
    <w:rsid w:val="006F6FAE"/>
    <w:rsid w:val="006F7493"/>
    <w:rsid w:val="006F7CD9"/>
    <w:rsid w:val="00701715"/>
    <w:rsid w:val="00706754"/>
    <w:rsid w:val="007107E7"/>
    <w:rsid w:val="00726488"/>
    <w:rsid w:val="0073209B"/>
    <w:rsid w:val="0073300B"/>
    <w:rsid w:val="00734234"/>
    <w:rsid w:val="00737C64"/>
    <w:rsid w:val="0074141A"/>
    <w:rsid w:val="00741879"/>
    <w:rsid w:val="0074395E"/>
    <w:rsid w:val="0074574D"/>
    <w:rsid w:val="00745990"/>
    <w:rsid w:val="00746717"/>
    <w:rsid w:val="00746803"/>
    <w:rsid w:val="00746C8B"/>
    <w:rsid w:val="007470FF"/>
    <w:rsid w:val="00751FAB"/>
    <w:rsid w:val="00754316"/>
    <w:rsid w:val="00754BA4"/>
    <w:rsid w:val="0076015D"/>
    <w:rsid w:val="00761DAD"/>
    <w:rsid w:val="00765A19"/>
    <w:rsid w:val="00770564"/>
    <w:rsid w:val="0077112C"/>
    <w:rsid w:val="00776F0F"/>
    <w:rsid w:val="0078065B"/>
    <w:rsid w:val="00780B14"/>
    <w:rsid w:val="00782285"/>
    <w:rsid w:val="0078432F"/>
    <w:rsid w:val="00784867"/>
    <w:rsid w:val="007853E5"/>
    <w:rsid w:val="0079057D"/>
    <w:rsid w:val="00790DD7"/>
    <w:rsid w:val="00791CCB"/>
    <w:rsid w:val="00795477"/>
    <w:rsid w:val="007A17CC"/>
    <w:rsid w:val="007A1A3B"/>
    <w:rsid w:val="007A1CF1"/>
    <w:rsid w:val="007A30C6"/>
    <w:rsid w:val="007A30ED"/>
    <w:rsid w:val="007A6425"/>
    <w:rsid w:val="007A70F0"/>
    <w:rsid w:val="007B03FA"/>
    <w:rsid w:val="007B05B3"/>
    <w:rsid w:val="007B0717"/>
    <w:rsid w:val="007B26CE"/>
    <w:rsid w:val="007B2718"/>
    <w:rsid w:val="007B2E95"/>
    <w:rsid w:val="007B6DD7"/>
    <w:rsid w:val="007C76C6"/>
    <w:rsid w:val="007D1397"/>
    <w:rsid w:val="007D1BE1"/>
    <w:rsid w:val="007D75E4"/>
    <w:rsid w:val="007E3394"/>
    <w:rsid w:val="007E6C0D"/>
    <w:rsid w:val="007F7FBE"/>
    <w:rsid w:val="0080044F"/>
    <w:rsid w:val="00801D7E"/>
    <w:rsid w:val="00803B17"/>
    <w:rsid w:val="0081254B"/>
    <w:rsid w:val="00813199"/>
    <w:rsid w:val="00813893"/>
    <w:rsid w:val="00814067"/>
    <w:rsid w:val="00815A34"/>
    <w:rsid w:val="00816307"/>
    <w:rsid w:val="0082255D"/>
    <w:rsid w:val="00823766"/>
    <w:rsid w:val="0082432D"/>
    <w:rsid w:val="008257B4"/>
    <w:rsid w:val="00830167"/>
    <w:rsid w:val="00835C90"/>
    <w:rsid w:val="00836F5F"/>
    <w:rsid w:val="008435D3"/>
    <w:rsid w:val="008470FB"/>
    <w:rsid w:val="00850571"/>
    <w:rsid w:val="0085134C"/>
    <w:rsid w:val="0085226E"/>
    <w:rsid w:val="00852ED9"/>
    <w:rsid w:val="008534C6"/>
    <w:rsid w:val="00857C14"/>
    <w:rsid w:val="008604CF"/>
    <w:rsid w:val="008626A3"/>
    <w:rsid w:val="0086412F"/>
    <w:rsid w:val="00866BB5"/>
    <w:rsid w:val="008679FA"/>
    <w:rsid w:val="00870360"/>
    <w:rsid w:val="00872463"/>
    <w:rsid w:val="0087259D"/>
    <w:rsid w:val="00873049"/>
    <w:rsid w:val="0087306E"/>
    <w:rsid w:val="00873EAF"/>
    <w:rsid w:val="00880434"/>
    <w:rsid w:val="00881EC3"/>
    <w:rsid w:val="00882FFE"/>
    <w:rsid w:val="008861A6"/>
    <w:rsid w:val="008867A5"/>
    <w:rsid w:val="00886AA4"/>
    <w:rsid w:val="00890A0C"/>
    <w:rsid w:val="00891FCD"/>
    <w:rsid w:val="00892C10"/>
    <w:rsid w:val="008A016F"/>
    <w:rsid w:val="008A3032"/>
    <w:rsid w:val="008A57D0"/>
    <w:rsid w:val="008B1D85"/>
    <w:rsid w:val="008B2316"/>
    <w:rsid w:val="008B3BEA"/>
    <w:rsid w:val="008B56D7"/>
    <w:rsid w:val="008B5D7D"/>
    <w:rsid w:val="008B7443"/>
    <w:rsid w:val="008C012E"/>
    <w:rsid w:val="008C6931"/>
    <w:rsid w:val="008D2503"/>
    <w:rsid w:val="008D2C6F"/>
    <w:rsid w:val="008D3FB6"/>
    <w:rsid w:val="008D4324"/>
    <w:rsid w:val="008E2C56"/>
    <w:rsid w:val="008E4882"/>
    <w:rsid w:val="008F009E"/>
    <w:rsid w:val="008F035C"/>
    <w:rsid w:val="008F3C24"/>
    <w:rsid w:val="008F3C25"/>
    <w:rsid w:val="009003AC"/>
    <w:rsid w:val="00900DC8"/>
    <w:rsid w:val="00901A92"/>
    <w:rsid w:val="00901AD2"/>
    <w:rsid w:val="00904974"/>
    <w:rsid w:val="00904DBC"/>
    <w:rsid w:val="009059A2"/>
    <w:rsid w:val="0090692D"/>
    <w:rsid w:val="00906DBA"/>
    <w:rsid w:val="009119DB"/>
    <w:rsid w:val="00914C1B"/>
    <w:rsid w:val="009175DA"/>
    <w:rsid w:val="00922AE6"/>
    <w:rsid w:val="00925955"/>
    <w:rsid w:val="009279D0"/>
    <w:rsid w:val="009437B0"/>
    <w:rsid w:val="00946633"/>
    <w:rsid w:val="00947051"/>
    <w:rsid w:val="00947D62"/>
    <w:rsid w:val="00951599"/>
    <w:rsid w:val="00955866"/>
    <w:rsid w:val="00955EF6"/>
    <w:rsid w:val="009604D9"/>
    <w:rsid w:val="009617FB"/>
    <w:rsid w:val="009664D4"/>
    <w:rsid w:val="00972837"/>
    <w:rsid w:val="00973025"/>
    <w:rsid w:val="009735AA"/>
    <w:rsid w:val="00982C77"/>
    <w:rsid w:val="00984B36"/>
    <w:rsid w:val="009877E5"/>
    <w:rsid w:val="0099079C"/>
    <w:rsid w:val="00991368"/>
    <w:rsid w:val="00991524"/>
    <w:rsid w:val="00992996"/>
    <w:rsid w:val="009936B0"/>
    <w:rsid w:val="00993834"/>
    <w:rsid w:val="009A1173"/>
    <w:rsid w:val="009A1189"/>
    <w:rsid w:val="009A3A81"/>
    <w:rsid w:val="009A7393"/>
    <w:rsid w:val="009B054D"/>
    <w:rsid w:val="009B464F"/>
    <w:rsid w:val="009C228C"/>
    <w:rsid w:val="009C2831"/>
    <w:rsid w:val="009C3B80"/>
    <w:rsid w:val="009D075D"/>
    <w:rsid w:val="009D3EA0"/>
    <w:rsid w:val="009E1727"/>
    <w:rsid w:val="009E1EC7"/>
    <w:rsid w:val="009E6995"/>
    <w:rsid w:val="009E7220"/>
    <w:rsid w:val="009F0E27"/>
    <w:rsid w:val="009F1525"/>
    <w:rsid w:val="009F1C2E"/>
    <w:rsid w:val="009F2458"/>
    <w:rsid w:val="00A00228"/>
    <w:rsid w:val="00A01A81"/>
    <w:rsid w:val="00A02289"/>
    <w:rsid w:val="00A02787"/>
    <w:rsid w:val="00A060B3"/>
    <w:rsid w:val="00A104E2"/>
    <w:rsid w:val="00A119D4"/>
    <w:rsid w:val="00A12349"/>
    <w:rsid w:val="00A13895"/>
    <w:rsid w:val="00A21BE0"/>
    <w:rsid w:val="00A235AA"/>
    <w:rsid w:val="00A30ECD"/>
    <w:rsid w:val="00A312B5"/>
    <w:rsid w:val="00A3271C"/>
    <w:rsid w:val="00A35CB4"/>
    <w:rsid w:val="00A3638A"/>
    <w:rsid w:val="00A368D9"/>
    <w:rsid w:val="00A36BB2"/>
    <w:rsid w:val="00A4038D"/>
    <w:rsid w:val="00A40C22"/>
    <w:rsid w:val="00A43A78"/>
    <w:rsid w:val="00A43C39"/>
    <w:rsid w:val="00A47AD7"/>
    <w:rsid w:val="00A5288A"/>
    <w:rsid w:val="00A5308A"/>
    <w:rsid w:val="00A551BC"/>
    <w:rsid w:val="00A56784"/>
    <w:rsid w:val="00A57F17"/>
    <w:rsid w:val="00A61DEA"/>
    <w:rsid w:val="00A61E1F"/>
    <w:rsid w:val="00A64475"/>
    <w:rsid w:val="00A64746"/>
    <w:rsid w:val="00A703C7"/>
    <w:rsid w:val="00A7306C"/>
    <w:rsid w:val="00A744A3"/>
    <w:rsid w:val="00A83B96"/>
    <w:rsid w:val="00A841AB"/>
    <w:rsid w:val="00A84A6C"/>
    <w:rsid w:val="00A86A99"/>
    <w:rsid w:val="00A919A2"/>
    <w:rsid w:val="00A93606"/>
    <w:rsid w:val="00A954BB"/>
    <w:rsid w:val="00A9663A"/>
    <w:rsid w:val="00AA09E8"/>
    <w:rsid w:val="00AA43CF"/>
    <w:rsid w:val="00AB409D"/>
    <w:rsid w:val="00AC3AE3"/>
    <w:rsid w:val="00AC469D"/>
    <w:rsid w:val="00AC53FF"/>
    <w:rsid w:val="00AC6E97"/>
    <w:rsid w:val="00AC7662"/>
    <w:rsid w:val="00AD0BD5"/>
    <w:rsid w:val="00AD40E9"/>
    <w:rsid w:val="00AD4D72"/>
    <w:rsid w:val="00AE179A"/>
    <w:rsid w:val="00AE322F"/>
    <w:rsid w:val="00AE40B9"/>
    <w:rsid w:val="00AE58F7"/>
    <w:rsid w:val="00AE59AD"/>
    <w:rsid w:val="00AE6C01"/>
    <w:rsid w:val="00AF2F19"/>
    <w:rsid w:val="00AF390B"/>
    <w:rsid w:val="00AF4C81"/>
    <w:rsid w:val="00B03082"/>
    <w:rsid w:val="00B03B93"/>
    <w:rsid w:val="00B04F83"/>
    <w:rsid w:val="00B05D52"/>
    <w:rsid w:val="00B061DA"/>
    <w:rsid w:val="00B159CC"/>
    <w:rsid w:val="00B20913"/>
    <w:rsid w:val="00B23891"/>
    <w:rsid w:val="00B251F6"/>
    <w:rsid w:val="00B26A42"/>
    <w:rsid w:val="00B27578"/>
    <w:rsid w:val="00B27968"/>
    <w:rsid w:val="00B30FA9"/>
    <w:rsid w:val="00B40769"/>
    <w:rsid w:val="00B41C1C"/>
    <w:rsid w:val="00B51250"/>
    <w:rsid w:val="00B51681"/>
    <w:rsid w:val="00B539C3"/>
    <w:rsid w:val="00B55584"/>
    <w:rsid w:val="00B64775"/>
    <w:rsid w:val="00B66D75"/>
    <w:rsid w:val="00B6774B"/>
    <w:rsid w:val="00B709A3"/>
    <w:rsid w:val="00B70D7E"/>
    <w:rsid w:val="00B71015"/>
    <w:rsid w:val="00B72EB2"/>
    <w:rsid w:val="00B7409B"/>
    <w:rsid w:val="00B75965"/>
    <w:rsid w:val="00B8083E"/>
    <w:rsid w:val="00B9107C"/>
    <w:rsid w:val="00B93B48"/>
    <w:rsid w:val="00BA6815"/>
    <w:rsid w:val="00BB1FB1"/>
    <w:rsid w:val="00BB2F37"/>
    <w:rsid w:val="00BB3765"/>
    <w:rsid w:val="00BB66CD"/>
    <w:rsid w:val="00BB77ED"/>
    <w:rsid w:val="00BB7ECE"/>
    <w:rsid w:val="00BC13E1"/>
    <w:rsid w:val="00BC462D"/>
    <w:rsid w:val="00BD6AC1"/>
    <w:rsid w:val="00BE0104"/>
    <w:rsid w:val="00BE08DC"/>
    <w:rsid w:val="00BE16FF"/>
    <w:rsid w:val="00BE22D9"/>
    <w:rsid w:val="00BE42FB"/>
    <w:rsid w:val="00BE4E93"/>
    <w:rsid w:val="00BE731A"/>
    <w:rsid w:val="00BF6A18"/>
    <w:rsid w:val="00C01842"/>
    <w:rsid w:val="00C027A4"/>
    <w:rsid w:val="00C06B17"/>
    <w:rsid w:val="00C07D09"/>
    <w:rsid w:val="00C139B5"/>
    <w:rsid w:val="00C14147"/>
    <w:rsid w:val="00C21958"/>
    <w:rsid w:val="00C22346"/>
    <w:rsid w:val="00C2366E"/>
    <w:rsid w:val="00C260ED"/>
    <w:rsid w:val="00C30013"/>
    <w:rsid w:val="00C34686"/>
    <w:rsid w:val="00C36427"/>
    <w:rsid w:val="00C431C4"/>
    <w:rsid w:val="00C44625"/>
    <w:rsid w:val="00C52D1B"/>
    <w:rsid w:val="00C52F14"/>
    <w:rsid w:val="00C54699"/>
    <w:rsid w:val="00C56CA0"/>
    <w:rsid w:val="00C62AEC"/>
    <w:rsid w:val="00C70E3E"/>
    <w:rsid w:val="00C7378A"/>
    <w:rsid w:val="00C73EF2"/>
    <w:rsid w:val="00C742E9"/>
    <w:rsid w:val="00C75D95"/>
    <w:rsid w:val="00C81B83"/>
    <w:rsid w:val="00C91EC3"/>
    <w:rsid w:val="00CA4BC6"/>
    <w:rsid w:val="00CA6702"/>
    <w:rsid w:val="00CA6E5B"/>
    <w:rsid w:val="00CB6E0F"/>
    <w:rsid w:val="00CC2608"/>
    <w:rsid w:val="00CC27F1"/>
    <w:rsid w:val="00CC3E6A"/>
    <w:rsid w:val="00CC55A3"/>
    <w:rsid w:val="00CC62D9"/>
    <w:rsid w:val="00CD6360"/>
    <w:rsid w:val="00CD7196"/>
    <w:rsid w:val="00CE28C9"/>
    <w:rsid w:val="00CE40F4"/>
    <w:rsid w:val="00CF1C10"/>
    <w:rsid w:val="00CF388F"/>
    <w:rsid w:val="00CF3E74"/>
    <w:rsid w:val="00CF71AE"/>
    <w:rsid w:val="00D066E0"/>
    <w:rsid w:val="00D06C9C"/>
    <w:rsid w:val="00D11111"/>
    <w:rsid w:val="00D13B13"/>
    <w:rsid w:val="00D17973"/>
    <w:rsid w:val="00D213CE"/>
    <w:rsid w:val="00D238B7"/>
    <w:rsid w:val="00D23CC8"/>
    <w:rsid w:val="00D2539F"/>
    <w:rsid w:val="00D26DB5"/>
    <w:rsid w:val="00D26EC3"/>
    <w:rsid w:val="00D30C8F"/>
    <w:rsid w:val="00D311E4"/>
    <w:rsid w:val="00D3162D"/>
    <w:rsid w:val="00D3332C"/>
    <w:rsid w:val="00D35FDC"/>
    <w:rsid w:val="00D40BE5"/>
    <w:rsid w:val="00D41F87"/>
    <w:rsid w:val="00D43658"/>
    <w:rsid w:val="00D445ED"/>
    <w:rsid w:val="00D513CC"/>
    <w:rsid w:val="00D516B7"/>
    <w:rsid w:val="00D5363F"/>
    <w:rsid w:val="00D57BE3"/>
    <w:rsid w:val="00D70861"/>
    <w:rsid w:val="00D70B7E"/>
    <w:rsid w:val="00D71F81"/>
    <w:rsid w:val="00D73049"/>
    <w:rsid w:val="00D73D5C"/>
    <w:rsid w:val="00D75955"/>
    <w:rsid w:val="00D7623E"/>
    <w:rsid w:val="00D76B2C"/>
    <w:rsid w:val="00D8367E"/>
    <w:rsid w:val="00D853BE"/>
    <w:rsid w:val="00D874B7"/>
    <w:rsid w:val="00D94C16"/>
    <w:rsid w:val="00D9572A"/>
    <w:rsid w:val="00D9640F"/>
    <w:rsid w:val="00D96A87"/>
    <w:rsid w:val="00DA7379"/>
    <w:rsid w:val="00DB03BA"/>
    <w:rsid w:val="00DB38EF"/>
    <w:rsid w:val="00DB3CC8"/>
    <w:rsid w:val="00DB3EE4"/>
    <w:rsid w:val="00DB5CC5"/>
    <w:rsid w:val="00DC0289"/>
    <w:rsid w:val="00DC1CD5"/>
    <w:rsid w:val="00DC2E89"/>
    <w:rsid w:val="00DC307E"/>
    <w:rsid w:val="00DC47C8"/>
    <w:rsid w:val="00DC4805"/>
    <w:rsid w:val="00DC5C3B"/>
    <w:rsid w:val="00DC5D93"/>
    <w:rsid w:val="00DD267A"/>
    <w:rsid w:val="00DD44EB"/>
    <w:rsid w:val="00DD7814"/>
    <w:rsid w:val="00DD78C1"/>
    <w:rsid w:val="00DE0D79"/>
    <w:rsid w:val="00DE2732"/>
    <w:rsid w:val="00DE2E42"/>
    <w:rsid w:val="00DE53D2"/>
    <w:rsid w:val="00DF1EC7"/>
    <w:rsid w:val="00DF2DF2"/>
    <w:rsid w:val="00DF4B9E"/>
    <w:rsid w:val="00E00356"/>
    <w:rsid w:val="00E00748"/>
    <w:rsid w:val="00E03FA6"/>
    <w:rsid w:val="00E04464"/>
    <w:rsid w:val="00E04AA4"/>
    <w:rsid w:val="00E060E0"/>
    <w:rsid w:val="00E06466"/>
    <w:rsid w:val="00E1454F"/>
    <w:rsid w:val="00E149B9"/>
    <w:rsid w:val="00E15269"/>
    <w:rsid w:val="00E17952"/>
    <w:rsid w:val="00E22AB0"/>
    <w:rsid w:val="00E25ED4"/>
    <w:rsid w:val="00E260CB"/>
    <w:rsid w:val="00E27268"/>
    <w:rsid w:val="00E27583"/>
    <w:rsid w:val="00E312BA"/>
    <w:rsid w:val="00E31490"/>
    <w:rsid w:val="00E335BF"/>
    <w:rsid w:val="00E37205"/>
    <w:rsid w:val="00E416C9"/>
    <w:rsid w:val="00E449F9"/>
    <w:rsid w:val="00E563BB"/>
    <w:rsid w:val="00E564F8"/>
    <w:rsid w:val="00E649D0"/>
    <w:rsid w:val="00E66D92"/>
    <w:rsid w:val="00E707CD"/>
    <w:rsid w:val="00E71E6E"/>
    <w:rsid w:val="00E7223B"/>
    <w:rsid w:val="00E769BF"/>
    <w:rsid w:val="00E92C81"/>
    <w:rsid w:val="00E92E6B"/>
    <w:rsid w:val="00E94AB9"/>
    <w:rsid w:val="00EA0440"/>
    <w:rsid w:val="00EA1015"/>
    <w:rsid w:val="00EA3EBE"/>
    <w:rsid w:val="00EA50EE"/>
    <w:rsid w:val="00EA760D"/>
    <w:rsid w:val="00EA7B6A"/>
    <w:rsid w:val="00EB5F00"/>
    <w:rsid w:val="00EC09A7"/>
    <w:rsid w:val="00EC28BB"/>
    <w:rsid w:val="00EC4A69"/>
    <w:rsid w:val="00EC5B8E"/>
    <w:rsid w:val="00EC66C0"/>
    <w:rsid w:val="00EC6B89"/>
    <w:rsid w:val="00ED0B63"/>
    <w:rsid w:val="00ED21FF"/>
    <w:rsid w:val="00ED4FFE"/>
    <w:rsid w:val="00EE20E8"/>
    <w:rsid w:val="00EE5B20"/>
    <w:rsid w:val="00EE6BB5"/>
    <w:rsid w:val="00EE7E36"/>
    <w:rsid w:val="00EF53AF"/>
    <w:rsid w:val="00EF72CC"/>
    <w:rsid w:val="00F01AC7"/>
    <w:rsid w:val="00F0435C"/>
    <w:rsid w:val="00F06A9C"/>
    <w:rsid w:val="00F15D78"/>
    <w:rsid w:val="00F21CA5"/>
    <w:rsid w:val="00F21F89"/>
    <w:rsid w:val="00F256BE"/>
    <w:rsid w:val="00F260CF"/>
    <w:rsid w:val="00F262EE"/>
    <w:rsid w:val="00F26DD1"/>
    <w:rsid w:val="00F30BF3"/>
    <w:rsid w:val="00F34D08"/>
    <w:rsid w:val="00F4133F"/>
    <w:rsid w:val="00F43366"/>
    <w:rsid w:val="00F4401C"/>
    <w:rsid w:val="00F45230"/>
    <w:rsid w:val="00F46458"/>
    <w:rsid w:val="00F47204"/>
    <w:rsid w:val="00F47E7B"/>
    <w:rsid w:val="00F532AC"/>
    <w:rsid w:val="00F53E88"/>
    <w:rsid w:val="00F56322"/>
    <w:rsid w:val="00F628BC"/>
    <w:rsid w:val="00F63955"/>
    <w:rsid w:val="00F64B4A"/>
    <w:rsid w:val="00F6729E"/>
    <w:rsid w:val="00F70683"/>
    <w:rsid w:val="00F73020"/>
    <w:rsid w:val="00F73949"/>
    <w:rsid w:val="00F75F01"/>
    <w:rsid w:val="00F76AF8"/>
    <w:rsid w:val="00F76E90"/>
    <w:rsid w:val="00F77C4A"/>
    <w:rsid w:val="00F83EA6"/>
    <w:rsid w:val="00F87649"/>
    <w:rsid w:val="00F911E3"/>
    <w:rsid w:val="00F9365D"/>
    <w:rsid w:val="00FA06E6"/>
    <w:rsid w:val="00FA2B70"/>
    <w:rsid w:val="00FA343E"/>
    <w:rsid w:val="00FA404D"/>
    <w:rsid w:val="00FA438F"/>
    <w:rsid w:val="00FA472A"/>
    <w:rsid w:val="00FA4E72"/>
    <w:rsid w:val="00FA799E"/>
    <w:rsid w:val="00FA7E25"/>
    <w:rsid w:val="00FB4272"/>
    <w:rsid w:val="00FB4DB1"/>
    <w:rsid w:val="00FB7695"/>
    <w:rsid w:val="00FC1717"/>
    <w:rsid w:val="00FC48FB"/>
    <w:rsid w:val="00FD0E23"/>
    <w:rsid w:val="00FD16F1"/>
    <w:rsid w:val="00FD477E"/>
    <w:rsid w:val="00FD5012"/>
    <w:rsid w:val="00FD59EC"/>
    <w:rsid w:val="00FD7CA6"/>
    <w:rsid w:val="00FE1184"/>
    <w:rsid w:val="00FE156C"/>
    <w:rsid w:val="00FE45AC"/>
    <w:rsid w:val="00FE4FE4"/>
    <w:rsid w:val="00FE6416"/>
    <w:rsid w:val="00FF1A00"/>
    <w:rsid w:val="00FF25AD"/>
    <w:rsid w:val="00FF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68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37D"/>
    <w:pPr>
      <w:tabs>
        <w:tab w:val="center" w:pos="4320"/>
        <w:tab w:val="right" w:pos="8640"/>
      </w:tabs>
    </w:pPr>
  </w:style>
  <w:style w:type="character" w:customStyle="1" w:styleId="HeaderChar">
    <w:name w:val="Header Char"/>
    <w:basedOn w:val="DefaultParagraphFont"/>
    <w:link w:val="Header"/>
    <w:uiPriority w:val="99"/>
    <w:rsid w:val="0025337D"/>
  </w:style>
  <w:style w:type="paragraph" w:styleId="Footer">
    <w:name w:val="footer"/>
    <w:basedOn w:val="Normal"/>
    <w:link w:val="FooterChar"/>
    <w:uiPriority w:val="99"/>
    <w:unhideWhenUsed/>
    <w:rsid w:val="0025337D"/>
    <w:pPr>
      <w:tabs>
        <w:tab w:val="center" w:pos="4320"/>
        <w:tab w:val="right" w:pos="8640"/>
      </w:tabs>
    </w:pPr>
  </w:style>
  <w:style w:type="character" w:customStyle="1" w:styleId="FooterChar">
    <w:name w:val="Footer Char"/>
    <w:basedOn w:val="DefaultParagraphFont"/>
    <w:link w:val="Footer"/>
    <w:uiPriority w:val="99"/>
    <w:rsid w:val="0025337D"/>
  </w:style>
  <w:style w:type="character" w:styleId="PageNumber">
    <w:name w:val="page number"/>
    <w:basedOn w:val="DefaultParagraphFont"/>
    <w:uiPriority w:val="99"/>
    <w:semiHidden/>
    <w:unhideWhenUsed/>
    <w:rsid w:val="0025337D"/>
  </w:style>
  <w:style w:type="character" w:styleId="Emphasis">
    <w:name w:val="Emphasis"/>
    <w:basedOn w:val="DefaultParagraphFont"/>
    <w:uiPriority w:val="20"/>
    <w:qFormat/>
    <w:rsid w:val="000C075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37D"/>
    <w:pPr>
      <w:tabs>
        <w:tab w:val="center" w:pos="4320"/>
        <w:tab w:val="right" w:pos="8640"/>
      </w:tabs>
    </w:pPr>
  </w:style>
  <w:style w:type="character" w:customStyle="1" w:styleId="HeaderChar">
    <w:name w:val="Header Char"/>
    <w:basedOn w:val="DefaultParagraphFont"/>
    <w:link w:val="Header"/>
    <w:uiPriority w:val="99"/>
    <w:rsid w:val="0025337D"/>
  </w:style>
  <w:style w:type="paragraph" w:styleId="Footer">
    <w:name w:val="footer"/>
    <w:basedOn w:val="Normal"/>
    <w:link w:val="FooterChar"/>
    <w:uiPriority w:val="99"/>
    <w:unhideWhenUsed/>
    <w:rsid w:val="0025337D"/>
    <w:pPr>
      <w:tabs>
        <w:tab w:val="center" w:pos="4320"/>
        <w:tab w:val="right" w:pos="8640"/>
      </w:tabs>
    </w:pPr>
  </w:style>
  <w:style w:type="character" w:customStyle="1" w:styleId="FooterChar">
    <w:name w:val="Footer Char"/>
    <w:basedOn w:val="DefaultParagraphFont"/>
    <w:link w:val="Footer"/>
    <w:uiPriority w:val="99"/>
    <w:rsid w:val="0025337D"/>
  </w:style>
  <w:style w:type="character" w:styleId="PageNumber">
    <w:name w:val="page number"/>
    <w:basedOn w:val="DefaultParagraphFont"/>
    <w:uiPriority w:val="99"/>
    <w:semiHidden/>
    <w:unhideWhenUsed/>
    <w:rsid w:val="0025337D"/>
  </w:style>
  <w:style w:type="character" w:styleId="Emphasis">
    <w:name w:val="Emphasis"/>
    <w:basedOn w:val="DefaultParagraphFont"/>
    <w:uiPriority w:val="20"/>
    <w:qFormat/>
    <w:rsid w:val="000C0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1817">
      <w:bodyDiv w:val="1"/>
      <w:marLeft w:val="0"/>
      <w:marRight w:val="0"/>
      <w:marTop w:val="0"/>
      <w:marBottom w:val="0"/>
      <w:divBdr>
        <w:top w:val="none" w:sz="0" w:space="0" w:color="auto"/>
        <w:left w:val="none" w:sz="0" w:space="0" w:color="auto"/>
        <w:bottom w:val="none" w:sz="0" w:space="0" w:color="auto"/>
        <w:right w:val="none" w:sz="0" w:space="0" w:color="auto"/>
      </w:divBdr>
    </w:div>
    <w:div w:id="269049010">
      <w:bodyDiv w:val="1"/>
      <w:marLeft w:val="0"/>
      <w:marRight w:val="0"/>
      <w:marTop w:val="0"/>
      <w:marBottom w:val="0"/>
      <w:divBdr>
        <w:top w:val="none" w:sz="0" w:space="0" w:color="auto"/>
        <w:left w:val="none" w:sz="0" w:space="0" w:color="auto"/>
        <w:bottom w:val="none" w:sz="0" w:space="0" w:color="auto"/>
        <w:right w:val="none" w:sz="0" w:space="0" w:color="auto"/>
      </w:divBdr>
    </w:div>
    <w:div w:id="369839158">
      <w:bodyDiv w:val="1"/>
      <w:marLeft w:val="0"/>
      <w:marRight w:val="0"/>
      <w:marTop w:val="0"/>
      <w:marBottom w:val="0"/>
      <w:divBdr>
        <w:top w:val="none" w:sz="0" w:space="0" w:color="auto"/>
        <w:left w:val="none" w:sz="0" w:space="0" w:color="auto"/>
        <w:bottom w:val="none" w:sz="0" w:space="0" w:color="auto"/>
        <w:right w:val="none" w:sz="0" w:space="0" w:color="auto"/>
      </w:divBdr>
    </w:div>
    <w:div w:id="751926314">
      <w:bodyDiv w:val="1"/>
      <w:marLeft w:val="0"/>
      <w:marRight w:val="0"/>
      <w:marTop w:val="0"/>
      <w:marBottom w:val="0"/>
      <w:divBdr>
        <w:top w:val="none" w:sz="0" w:space="0" w:color="auto"/>
        <w:left w:val="none" w:sz="0" w:space="0" w:color="auto"/>
        <w:bottom w:val="none" w:sz="0" w:space="0" w:color="auto"/>
        <w:right w:val="none" w:sz="0" w:space="0" w:color="auto"/>
      </w:divBdr>
    </w:div>
    <w:div w:id="1072191865">
      <w:bodyDiv w:val="1"/>
      <w:marLeft w:val="0"/>
      <w:marRight w:val="0"/>
      <w:marTop w:val="0"/>
      <w:marBottom w:val="0"/>
      <w:divBdr>
        <w:top w:val="none" w:sz="0" w:space="0" w:color="auto"/>
        <w:left w:val="none" w:sz="0" w:space="0" w:color="auto"/>
        <w:bottom w:val="none" w:sz="0" w:space="0" w:color="auto"/>
        <w:right w:val="none" w:sz="0" w:space="0" w:color="auto"/>
      </w:divBdr>
    </w:div>
    <w:div w:id="1113477982">
      <w:bodyDiv w:val="1"/>
      <w:marLeft w:val="0"/>
      <w:marRight w:val="0"/>
      <w:marTop w:val="0"/>
      <w:marBottom w:val="0"/>
      <w:divBdr>
        <w:top w:val="none" w:sz="0" w:space="0" w:color="auto"/>
        <w:left w:val="none" w:sz="0" w:space="0" w:color="auto"/>
        <w:bottom w:val="none" w:sz="0" w:space="0" w:color="auto"/>
        <w:right w:val="none" w:sz="0" w:space="0" w:color="auto"/>
      </w:divBdr>
    </w:div>
    <w:div w:id="1132820135">
      <w:bodyDiv w:val="1"/>
      <w:marLeft w:val="0"/>
      <w:marRight w:val="0"/>
      <w:marTop w:val="0"/>
      <w:marBottom w:val="0"/>
      <w:divBdr>
        <w:top w:val="none" w:sz="0" w:space="0" w:color="auto"/>
        <w:left w:val="none" w:sz="0" w:space="0" w:color="auto"/>
        <w:bottom w:val="none" w:sz="0" w:space="0" w:color="auto"/>
        <w:right w:val="none" w:sz="0" w:space="0" w:color="auto"/>
      </w:divBdr>
    </w:div>
    <w:div w:id="1224949728">
      <w:bodyDiv w:val="1"/>
      <w:marLeft w:val="0"/>
      <w:marRight w:val="0"/>
      <w:marTop w:val="0"/>
      <w:marBottom w:val="0"/>
      <w:divBdr>
        <w:top w:val="none" w:sz="0" w:space="0" w:color="auto"/>
        <w:left w:val="none" w:sz="0" w:space="0" w:color="auto"/>
        <w:bottom w:val="none" w:sz="0" w:space="0" w:color="auto"/>
        <w:right w:val="none" w:sz="0" w:space="0" w:color="auto"/>
      </w:divBdr>
    </w:div>
    <w:div w:id="1227060704">
      <w:bodyDiv w:val="1"/>
      <w:marLeft w:val="0"/>
      <w:marRight w:val="0"/>
      <w:marTop w:val="0"/>
      <w:marBottom w:val="0"/>
      <w:divBdr>
        <w:top w:val="none" w:sz="0" w:space="0" w:color="auto"/>
        <w:left w:val="none" w:sz="0" w:space="0" w:color="auto"/>
        <w:bottom w:val="none" w:sz="0" w:space="0" w:color="auto"/>
        <w:right w:val="none" w:sz="0" w:space="0" w:color="auto"/>
      </w:divBdr>
    </w:div>
    <w:div w:id="1260404026">
      <w:bodyDiv w:val="1"/>
      <w:marLeft w:val="0"/>
      <w:marRight w:val="0"/>
      <w:marTop w:val="0"/>
      <w:marBottom w:val="0"/>
      <w:divBdr>
        <w:top w:val="none" w:sz="0" w:space="0" w:color="auto"/>
        <w:left w:val="none" w:sz="0" w:space="0" w:color="auto"/>
        <w:bottom w:val="none" w:sz="0" w:space="0" w:color="auto"/>
        <w:right w:val="none" w:sz="0" w:space="0" w:color="auto"/>
      </w:divBdr>
    </w:div>
    <w:div w:id="1600719687">
      <w:bodyDiv w:val="1"/>
      <w:marLeft w:val="0"/>
      <w:marRight w:val="0"/>
      <w:marTop w:val="0"/>
      <w:marBottom w:val="0"/>
      <w:divBdr>
        <w:top w:val="none" w:sz="0" w:space="0" w:color="auto"/>
        <w:left w:val="none" w:sz="0" w:space="0" w:color="auto"/>
        <w:bottom w:val="none" w:sz="0" w:space="0" w:color="auto"/>
        <w:right w:val="none" w:sz="0" w:space="0" w:color="auto"/>
      </w:divBdr>
    </w:div>
    <w:div w:id="1639337361">
      <w:bodyDiv w:val="1"/>
      <w:marLeft w:val="0"/>
      <w:marRight w:val="0"/>
      <w:marTop w:val="0"/>
      <w:marBottom w:val="0"/>
      <w:divBdr>
        <w:top w:val="none" w:sz="0" w:space="0" w:color="auto"/>
        <w:left w:val="none" w:sz="0" w:space="0" w:color="auto"/>
        <w:bottom w:val="none" w:sz="0" w:space="0" w:color="auto"/>
        <w:right w:val="none" w:sz="0" w:space="0" w:color="auto"/>
      </w:divBdr>
    </w:div>
    <w:div w:id="1721325557">
      <w:bodyDiv w:val="1"/>
      <w:marLeft w:val="0"/>
      <w:marRight w:val="0"/>
      <w:marTop w:val="0"/>
      <w:marBottom w:val="0"/>
      <w:divBdr>
        <w:top w:val="none" w:sz="0" w:space="0" w:color="auto"/>
        <w:left w:val="none" w:sz="0" w:space="0" w:color="auto"/>
        <w:bottom w:val="none" w:sz="0" w:space="0" w:color="auto"/>
        <w:right w:val="none" w:sz="0" w:space="0" w:color="auto"/>
      </w:divBdr>
    </w:div>
    <w:div w:id="1866559826">
      <w:bodyDiv w:val="1"/>
      <w:marLeft w:val="0"/>
      <w:marRight w:val="0"/>
      <w:marTop w:val="0"/>
      <w:marBottom w:val="0"/>
      <w:divBdr>
        <w:top w:val="none" w:sz="0" w:space="0" w:color="auto"/>
        <w:left w:val="none" w:sz="0" w:space="0" w:color="auto"/>
        <w:bottom w:val="none" w:sz="0" w:space="0" w:color="auto"/>
        <w:right w:val="none" w:sz="0" w:space="0" w:color="auto"/>
      </w:divBdr>
    </w:div>
    <w:div w:id="1884050213">
      <w:bodyDiv w:val="1"/>
      <w:marLeft w:val="0"/>
      <w:marRight w:val="0"/>
      <w:marTop w:val="0"/>
      <w:marBottom w:val="0"/>
      <w:divBdr>
        <w:top w:val="none" w:sz="0" w:space="0" w:color="auto"/>
        <w:left w:val="none" w:sz="0" w:space="0" w:color="auto"/>
        <w:bottom w:val="none" w:sz="0" w:space="0" w:color="auto"/>
        <w:right w:val="none" w:sz="0" w:space="0" w:color="auto"/>
      </w:divBdr>
    </w:div>
    <w:div w:id="2054890089">
      <w:bodyDiv w:val="1"/>
      <w:marLeft w:val="0"/>
      <w:marRight w:val="0"/>
      <w:marTop w:val="0"/>
      <w:marBottom w:val="0"/>
      <w:divBdr>
        <w:top w:val="none" w:sz="0" w:space="0" w:color="auto"/>
        <w:left w:val="none" w:sz="0" w:space="0" w:color="auto"/>
        <w:bottom w:val="none" w:sz="0" w:space="0" w:color="auto"/>
        <w:right w:val="none" w:sz="0" w:space="0" w:color="auto"/>
      </w:divBdr>
    </w:div>
    <w:div w:id="2101873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7</Pages>
  <Words>1569</Words>
  <Characters>8944</Characters>
  <Application>Microsoft Macintosh Word</Application>
  <DocSecurity>0</DocSecurity>
  <Lines>74</Lines>
  <Paragraphs>20</Paragraphs>
  <ScaleCrop>false</ScaleCrop>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Sunik Kim</dc:creator>
  <cp:keywords/>
  <dc:description/>
  <cp:lastModifiedBy>Sunik Kim</cp:lastModifiedBy>
  <cp:revision>428</cp:revision>
  <dcterms:created xsi:type="dcterms:W3CDTF">2016-01-21T02:30:00Z</dcterms:created>
  <dcterms:modified xsi:type="dcterms:W3CDTF">2016-02-17T17:11:00Z</dcterms:modified>
</cp:coreProperties>
</file>