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C62A" w14:textId="77777777" w:rsidR="00AF04A4" w:rsidRDefault="007830D8">
      <w:pPr>
        <w:rPr>
          <w:i/>
        </w:rPr>
      </w:pPr>
      <w:r>
        <w:rPr>
          <w:i/>
        </w:rPr>
        <w:t>How the Garcia Girls Lost Their Accents</w:t>
      </w:r>
    </w:p>
    <w:p w14:paraId="3AA530C5" w14:textId="77777777" w:rsidR="007830D8" w:rsidRDefault="007830D8">
      <w:pPr>
        <w:rPr>
          <w:b/>
        </w:rPr>
      </w:pPr>
      <w:r>
        <w:rPr>
          <w:b/>
        </w:rPr>
        <w:t>Introduction</w:t>
      </w:r>
    </w:p>
    <w:p w14:paraId="6E4CC48A" w14:textId="77777777" w:rsidR="007830D8" w:rsidRDefault="007830D8">
      <w:r>
        <w:t>Julia Alvarez</w:t>
      </w:r>
    </w:p>
    <w:p w14:paraId="121CCD35" w14:textId="77777777" w:rsidR="007830D8" w:rsidRDefault="007830D8" w:rsidP="007830D8">
      <w:pPr>
        <w:pStyle w:val="ListParagraph"/>
        <w:numPr>
          <w:ilvl w:val="0"/>
          <w:numId w:val="1"/>
        </w:numPr>
      </w:pPr>
      <w:r>
        <w:t xml:space="preserve">Raised in the Dominican Republic, born in NYC </w:t>
      </w:r>
    </w:p>
    <w:p w14:paraId="75F93375" w14:textId="77777777" w:rsidR="007830D8" w:rsidRDefault="007830D8" w:rsidP="007830D8">
      <w:pPr>
        <w:pStyle w:val="ListParagraph"/>
        <w:numPr>
          <w:ilvl w:val="0"/>
          <w:numId w:val="1"/>
        </w:numPr>
      </w:pPr>
      <w:r>
        <w:t>Father involved in the underground resistance against Trujillo regime</w:t>
      </w:r>
    </w:p>
    <w:p w14:paraId="7437FB19" w14:textId="77777777" w:rsidR="007830D8" w:rsidRDefault="007830D8" w:rsidP="007830D8">
      <w:pPr>
        <w:pStyle w:val="ListParagraph"/>
        <w:numPr>
          <w:ilvl w:val="0"/>
          <w:numId w:val="1"/>
        </w:numPr>
      </w:pPr>
      <w:r>
        <w:t>Returned to the US in the 60s, Alvarez was 10 and struggled with assimilation</w:t>
      </w:r>
    </w:p>
    <w:p w14:paraId="22A8E7FE" w14:textId="03FE727C" w:rsidR="00536AE5" w:rsidRDefault="007830D8" w:rsidP="007830D8">
      <w:pPr>
        <w:pStyle w:val="ListParagraph"/>
        <w:numPr>
          <w:ilvl w:val="0"/>
          <w:numId w:val="1"/>
        </w:numPr>
      </w:pPr>
      <w:r>
        <w:t>Inspired by oral culture/storytelling of DR childhood</w:t>
      </w:r>
      <w:r w:rsidR="00934016">
        <w:t xml:space="preserve"> (43,</w:t>
      </w:r>
      <w:r w:rsidR="00061EA3">
        <w:t xml:space="preserve"> 67</w:t>
      </w:r>
      <w:r w:rsidR="00934016">
        <w:t>)</w:t>
      </w:r>
    </w:p>
    <w:p w14:paraId="44D8C321" w14:textId="77777777" w:rsidR="00041C5D" w:rsidRDefault="00041C5D" w:rsidP="00536AE5"/>
    <w:p w14:paraId="4AC2AA3F" w14:textId="77777777" w:rsidR="000D15E8" w:rsidRDefault="00542460" w:rsidP="00536AE5">
      <w:r>
        <w:t xml:space="preserve">In </w:t>
      </w:r>
      <w:r>
        <w:rPr>
          <w:i/>
        </w:rPr>
        <w:t xml:space="preserve">How the Garcia Girls Lost Their Accents, </w:t>
      </w:r>
      <w:r>
        <w:t>Julia Alvarez describes life in the Garcia</w:t>
      </w:r>
      <w:r w:rsidR="00041C5D">
        <w:t xml:space="preserve">/de la Torre family in reverse, </w:t>
      </w:r>
      <w:r>
        <w:t>splitting the book into three parts that work backwards into the family’s past</w:t>
      </w:r>
      <w:r w:rsidR="00041C5D">
        <w:t xml:space="preserve"> from their present day in 1989. Alvarez focuses </w:t>
      </w:r>
      <w:r w:rsidR="000D15E8">
        <w:t xml:space="preserve">particularly </w:t>
      </w:r>
      <w:r w:rsidR="00041C5D">
        <w:t>on</w:t>
      </w:r>
      <w:r w:rsidR="000D15E8">
        <w:t xml:space="preserve"> the impact of </w:t>
      </w:r>
      <w:r>
        <w:t>identity confusion/a</w:t>
      </w:r>
      <w:r w:rsidR="00041C5D">
        <w:t xml:space="preserve">ssimilation and financial hardship </w:t>
      </w:r>
      <w:r w:rsidR="000D15E8">
        <w:t xml:space="preserve">on the family </w:t>
      </w:r>
      <w:r w:rsidR="00041C5D">
        <w:t>that follow</w:t>
      </w:r>
      <w:r w:rsidR="000D15E8">
        <w:t xml:space="preserve">s its immigration to the United States </w:t>
      </w:r>
      <w:r w:rsidR="00041C5D">
        <w:t>after fleeing the Dominican Republic in the 1960s</w:t>
      </w:r>
      <w:r w:rsidR="000D15E8">
        <w:t xml:space="preserve">.  </w:t>
      </w:r>
    </w:p>
    <w:p w14:paraId="290A03E3" w14:textId="77777777" w:rsidR="005C3AE1" w:rsidRDefault="005C3AE1"/>
    <w:p w14:paraId="0043DC82" w14:textId="577BB7B6" w:rsidR="000D15E8" w:rsidRDefault="005C3AE1">
      <w:r>
        <w:t>Give</w:t>
      </w:r>
      <w:r w:rsidR="0093088B">
        <w:t>n</w:t>
      </w:r>
      <w:r>
        <w:t xml:space="preserve"> the title of the book, I thought it would be interesting to</w:t>
      </w:r>
      <w:bookmarkStart w:id="0" w:name="_GoBack"/>
      <w:bookmarkEnd w:id="0"/>
      <w:r>
        <w:t xml:space="preserve"> approach the topics </w:t>
      </w:r>
      <w:r w:rsidR="00E36E7A">
        <w:t xml:space="preserve">through a discussion of language </w:t>
      </w:r>
      <w:r>
        <w:t xml:space="preserve">since many of these topics might seem familiar from other stories of the immigrant </w:t>
      </w:r>
      <w:r w:rsidR="00E36E7A">
        <w:t xml:space="preserve">and/or coming of age experience. </w:t>
      </w:r>
    </w:p>
    <w:p w14:paraId="466F0DD1" w14:textId="77777777" w:rsidR="005C3AE1" w:rsidRDefault="005C3AE1" w:rsidP="005C3AE1">
      <w:pPr>
        <w:rPr>
          <w:b/>
        </w:rPr>
      </w:pPr>
    </w:p>
    <w:p w14:paraId="2D71D34F" w14:textId="77777777" w:rsidR="005C3AE1" w:rsidRPr="005C3AE1" w:rsidRDefault="007830D8" w:rsidP="005C3AE1">
      <w:pPr>
        <w:rPr>
          <w:b/>
        </w:rPr>
      </w:pPr>
      <w:r>
        <w:rPr>
          <w:b/>
        </w:rPr>
        <w:t>To</w:t>
      </w:r>
      <w:r w:rsidR="005C3AE1">
        <w:rPr>
          <w:b/>
        </w:rPr>
        <w:t>pics</w:t>
      </w:r>
    </w:p>
    <w:p w14:paraId="02C45166" w14:textId="77777777" w:rsidR="005C3AE1" w:rsidRDefault="005C3AE1" w:rsidP="007830D8">
      <w:pPr>
        <w:pStyle w:val="ListParagraph"/>
        <w:numPr>
          <w:ilvl w:val="0"/>
          <w:numId w:val="2"/>
        </w:numPr>
      </w:pPr>
      <w:r>
        <w:t xml:space="preserve">Assimilation, Belonging </w:t>
      </w:r>
    </w:p>
    <w:p w14:paraId="5838979B" w14:textId="77777777" w:rsidR="00805D52" w:rsidRPr="00934016" w:rsidRDefault="00C13515" w:rsidP="00805D52">
      <w:pPr>
        <w:pStyle w:val="ListParagraph"/>
        <w:numPr>
          <w:ilvl w:val="1"/>
          <w:numId w:val="2"/>
        </w:numPr>
      </w:pPr>
      <w:r>
        <w:t xml:space="preserve">American slang and Spanish serve indicators of cultural literacy in a similar way as the American/Chinese references in </w:t>
      </w:r>
      <w:r>
        <w:rPr>
          <w:i/>
        </w:rPr>
        <w:t>The Kitchen God’s Wif</w:t>
      </w:r>
      <w:r w:rsidR="00805D52">
        <w:rPr>
          <w:i/>
        </w:rPr>
        <w:t>e</w:t>
      </w:r>
    </w:p>
    <w:p w14:paraId="27EBB657" w14:textId="1BE20F64" w:rsidR="00934016" w:rsidRDefault="00934016" w:rsidP="00934016">
      <w:pPr>
        <w:pStyle w:val="ListParagraph"/>
        <w:numPr>
          <w:ilvl w:val="2"/>
          <w:numId w:val="2"/>
        </w:numPr>
      </w:pPr>
      <w:r>
        <w:t xml:space="preserve">Compare the facility with English the sisters possess vs. Laura vs. </w:t>
      </w:r>
      <w:proofErr w:type="spellStart"/>
      <w:r>
        <w:t>Papi</w:t>
      </w:r>
      <w:proofErr w:type="spellEnd"/>
    </w:p>
    <w:p w14:paraId="060C2B5F" w14:textId="28281233" w:rsidR="00061EA3" w:rsidRDefault="00061EA3" w:rsidP="00934016">
      <w:pPr>
        <w:pStyle w:val="ListParagraph"/>
        <w:numPr>
          <w:ilvl w:val="2"/>
          <w:numId w:val="2"/>
        </w:numPr>
      </w:pPr>
      <w:r>
        <w:t xml:space="preserve">“’Old world stuff… you know he got a heavier dose than </w:t>
      </w:r>
      <w:proofErr w:type="spellStart"/>
      <w:r>
        <w:t>Mami</w:t>
      </w:r>
      <w:proofErr w:type="spellEnd"/>
      <w:r>
        <w:t>’” (65)</w:t>
      </w:r>
    </w:p>
    <w:p w14:paraId="77EB6208" w14:textId="7295E6B4" w:rsidR="00061EA3" w:rsidRDefault="001C15BF" w:rsidP="00934016">
      <w:pPr>
        <w:pStyle w:val="ListParagraph"/>
        <w:numPr>
          <w:ilvl w:val="2"/>
          <w:numId w:val="2"/>
        </w:numPr>
      </w:pPr>
      <w:r>
        <w:t>“English was then still a party favor for me” (87)</w:t>
      </w:r>
    </w:p>
    <w:p w14:paraId="769791DB" w14:textId="1583CB42" w:rsidR="001C15BF" w:rsidRPr="00805D52" w:rsidRDefault="001C15BF" w:rsidP="00934016">
      <w:pPr>
        <w:pStyle w:val="ListParagraph"/>
        <w:numPr>
          <w:ilvl w:val="2"/>
          <w:numId w:val="2"/>
        </w:numPr>
      </w:pPr>
      <w:r>
        <w:t>“</w:t>
      </w:r>
      <w:proofErr w:type="gramStart"/>
      <w:r>
        <w:t>spic</w:t>
      </w:r>
      <w:proofErr w:type="gramEnd"/>
      <w:r>
        <w:t>,” “</w:t>
      </w:r>
      <w:proofErr w:type="spellStart"/>
      <w:r>
        <w:t>greaseballs</w:t>
      </w:r>
      <w:proofErr w:type="spellEnd"/>
      <w:r>
        <w:t xml:space="preserve">,” “SAP” </w:t>
      </w:r>
    </w:p>
    <w:p w14:paraId="26063F32" w14:textId="0E1CF1EC" w:rsidR="00C13515" w:rsidRDefault="00805D52" w:rsidP="00805D52">
      <w:pPr>
        <w:pStyle w:val="ListParagraph"/>
        <w:numPr>
          <w:ilvl w:val="1"/>
          <w:numId w:val="2"/>
        </w:numPr>
      </w:pPr>
      <w:r>
        <w:t>But is</w:t>
      </w:r>
      <w:r w:rsidR="00C13515">
        <w:t xml:space="preserve"> the actual language of the culture necessary or, alternately, enough to connect/communicate with the culture itself?</w:t>
      </w:r>
    </w:p>
    <w:p w14:paraId="0779B1B2" w14:textId="4043AA64" w:rsidR="00805D52" w:rsidRDefault="00805D52" w:rsidP="00805D52">
      <w:pPr>
        <w:pStyle w:val="ListParagraph"/>
        <w:numPr>
          <w:ilvl w:val="2"/>
          <w:numId w:val="2"/>
        </w:numPr>
      </w:pPr>
      <w:proofErr w:type="spellStart"/>
      <w:r>
        <w:rPr>
          <w:i/>
        </w:rPr>
        <w:t>Antojos</w:t>
      </w:r>
      <w:proofErr w:type="spellEnd"/>
      <w:r>
        <w:rPr>
          <w:i/>
        </w:rPr>
        <w:t xml:space="preserve">, </w:t>
      </w:r>
      <w:r>
        <w:t>the first chapter reveals Yolanda has lost much of her Spanish and that mere translation might be ins</w:t>
      </w:r>
      <w:r w:rsidR="0024707D">
        <w:t>ufficient towards reaching understanding, but also that she has lost something of her patience for Dominican traditions</w:t>
      </w:r>
      <w:r w:rsidR="0093088B">
        <w:t xml:space="preserve"> </w:t>
      </w:r>
      <w:r w:rsidR="0024707D">
        <w:t>(8 -9).</w:t>
      </w:r>
    </w:p>
    <w:p w14:paraId="42060E5C" w14:textId="37C99D85" w:rsidR="00217596" w:rsidRDefault="00217596" w:rsidP="00805D52">
      <w:pPr>
        <w:pStyle w:val="ListParagraph"/>
        <w:numPr>
          <w:ilvl w:val="2"/>
          <w:numId w:val="2"/>
        </w:numPr>
      </w:pPr>
      <w:r>
        <w:t>How “American” is Laura?</w:t>
      </w:r>
    </w:p>
    <w:p w14:paraId="3C9DD4DA" w14:textId="2685286B" w:rsidR="00217596" w:rsidRDefault="001C15BF" w:rsidP="00217596">
      <w:pPr>
        <w:pStyle w:val="ListParagraph"/>
        <w:numPr>
          <w:ilvl w:val="3"/>
          <w:numId w:val="2"/>
        </w:numPr>
      </w:pPr>
      <w:r w:rsidRPr="001C15BF">
        <w:t xml:space="preserve">Good </w:t>
      </w:r>
      <w:proofErr w:type="spellStart"/>
      <w:r w:rsidRPr="001C15BF">
        <w:t>Mami</w:t>
      </w:r>
      <w:proofErr w:type="spellEnd"/>
      <w:r w:rsidRPr="001C15BF">
        <w:t>, Bad Mom (136)</w:t>
      </w:r>
      <w:r w:rsidR="00217596">
        <w:t xml:space="preserve">, Thomas Edison </w:t>
      </w:r>
      <w:proofErr w:type="spellStart"/>
      <w:r w:rsidR="00217596">
        <w:t>Mami</w:t>
      </w:r>
      <w:proofErr w:type="spellEnd"/>
      <w:r w:rsidR="00217596">
        <w:t xml:space="preserve"> (137)</w:t>
      </w:r>
    </w:p>
    <w:p w14:paraId="2834D473" w14:textId="0008706B" w:rsidR="00217596" w:rsidRDefault="00217596" w:rsidP="00217596">
      <w:pPr>
        <w:pStyle w:val="ListParagraph"/>
        <w:numPr>
          <w:ilvl w:val="2"/>
          <w:numId w:val="2"/>
        </w:numPr>
      </w:pPr>
      <w:r>
        <w:t xml:space="preserve">How “American” is </w:t>
      </w:r>
      <w:proofErr w:type="spellStart"/>
      <w:r>
        <w:t>Papi</w:t>
      </w:r>
      <w:proofErr w:type="spellEnd"/>
      <w:r>
        <w:t>?</w:t>
      </w:r>
    </w:p>
    <w:p w14:paraId="5ECD5D96" w14:textId="6F151262" w:rsidR="00217596" w:rsidRPr="001C15BF" w:rsidRDefault="00217596" w:rsidP="00217596">
      <w:pPr>
        <w:pStyle w:val="ListParagraph"/>
        <w:numPr>
          <w:ilvl w:val="3"/>
          <w:numId w:val="2"/>
        </w:numPr>
      </w:pPr>
      <w:r>
        <w:t xml:space="preserve">Key scene- </w:t>
      </w:r>
      <w:proofErr w:type="spellStart"/>
      <w:r>
        <w:t>Yo’s</w:t>
      </w:r>
      <w:proofErr w:type="spellEnd"/>
      <w:r>
        <w:t xml:space="preserve"> speech references Whitman and a sort of American spirit that </w:t>
      </w:r>
      <w:proofErr w:type="spellStart"/>
      <w:r>
        <w:t>Papi</w:t>
      </w:r>
      <w:proofErr w:type="spellEnd"/>
      <w:r>
        <w:t xml:space="preserve"> not only fails to understand, but finds threatening and disrespectful (145)</w:t>
      </w:r>
    </w:p>
    <w:p w14:paraId="58B327AC" w14:textId="77777777" w:rsidR="00C13515" w:rsidRDefault="00C13515" w:rsidP="00E36E7A">
      <w:pPr>
        <w:pStyle w:val="ListParagraph"/>
        <w:numPr>
          <w:ilvl w:val="1"/>
          <w:numId w:val="2"/>
        </w:numPr>
      </w:pPr>
      <w:r>
        <w:t xml:space="preserve">The language of “revolution” – American English as youthful rebellion  </w:t>
      </w:r>
    </w:p>
    <w:p w14:paraId="6C05C866" w14:textId="77777777" w:rsidR="00C13515" w:rsidRDefault="00C13515" w:rsidP="00E36E7A">
      <w:pPr>
        <w:pStyle w:val="ListParagraph"/>
        <w:numPr>
          <w:ilvl w:val="1"/>
          <w:numId w:val="2"/>
        </w:numPr>
      </w:pPr>
      <w:r>
        <w:t xml:space="preserve"> What does it mean to lose one’s accent? Have the Garcia girls lost theirs? </w:t>
      </w:r>
    </w:p>
    <w:p w14:paraId="2C9E0E6D" w14:textId="56C44DB6" w:rsidR="0024707D" w:rsidRDefault="0024707D" w:rsidP="0024707D">
      <w:pPr>
        <w:pStyle w:val="ListParagraph"/>
        <w:numPr>
          <w:ilvl w:val="2"/>
          <w:numId w:val="2"/>
        </w:numPr>
      </w:pPr>
      <w:r>
        <w:t xml:space="preserve">Consider </w:t>
      </w:r>
      <w:proofErr w:type="spellStart"/>
      <w:r>
        <w:rPr>
          <w:i/>
        </w:rPr>
        <w:t>Antojos</w:t>
      </w:r>
      <w:proofErr w:type="spellEnd"/>
      <w:r>
        <w:t xml:space="preserve"> in particular given the timeline of the book. Yolanda wishes the island family could become her eventual home (11). Is this because the island no longer feels familiar in a w</w:t>
      </w:r>
      <w:r w:rsidR="0093088B">
        <w:t>ay that she wishes it still did</w:t>
      </w:r>
      <w:r>
        <w:t xml:space="preserve"> or because the island has always been a place of familiar comfort to her?</w:t>
      </w:r>
    </w:p>
    <w:p w14:paraId="5868F6FC" w14:textId="2EB74797" w:rsidR="0024707D" w:rsidRDefault="0024707D" w:rsidP="0024707D">
      <w:pPr>
        <w:pStyle w:val="ListParagraph"/>
        <w:numPr>
          <w:ilvl w:val="3"/>
          <w:numId w:val="2"/>
        </w:numPr>
      </w:pPr>
      <w:r>
        <w:lastRenderedPageBreak/>
        <w:t>How does the relationship between immigrants and the motherland itself change with assimilation? Must it change with assimilation? How</w:t>
      </w:r>
      <w:r w:rsidR="00217596">
        <w:t xml:space="preserve"> is language affected</w:t>
      </w:r>
      <w:r>
        <w:t xml:space="preserve"> by this relationship?</w:t>
      </w:r>
    </w:p>
    <w:p w14:paraId="34E5E5DE" w14:textId="1E5D9E15" w:rsidR="00E36E7A" w:rsidRDefault="00805D52" w:rsidP="007830D8">
      <w:pPr>
        <w:pStyle w:val="ListParagraph"/>
        <w:numPr>
          <w:ilvl w:val="0"/>
          <w:numId w:val="2"/>
        </w:numPr>
      </w:pPr>
      <w:r>
        <w:t xml:space="preserve">Communication of self and frustrated language </w:t>
      </w:r>
      <w:r w:rsidR="00B1748D">
        <w:t xml:space="preserve"> </w:t>
      </w:r>
    </w:p>
    <w:p w14:paraId="72B05661" w14:textId="6B025869" w:rsidR="00B1748D" w:rsidRDefault="00B1748D" w:rsidP="00E36E7A">
      <w:pPr>
        <w:pStyle w:val="ListParagraph"/>
        <w:numPr>
          <w:ilvl w:val="1"/>
          <w:numId w:val="2"/>
        </w:numPr>
      </w:pPr>
      <w:r>
        <w:t>Sandra loses her ability to use words as she obsesses over the task of absorbing them. Language is</w:t>
      </w:r>
      <w:r w:rsidR="00F14505">
        <w:t xml:space="preserve"> shown as being central to not just one’s cultural identity, but to one’s very humanity</w:t>
      </w:r>
      <w:r w:rsidR="00934016">
        <w:t xml:space="preserve"> (54)</w:t>
      </w:r>
    </w:p>
    <w:p w14:paraId="71EEB42E" w14:textId="19109FD7" w:rsidR="00E36E7A" w:rsidRDefault="00B1748D" w:rsidP="00E36E7A">
      <w:pPr>
        <w:pStyle w:val="ListParagraph"/>
        <w:numPr>
          <w:ilvl w:val="1"/>
          <w:numId w:val="2"/>
        </w:numPr>
      </w:pPr>
      <w:r>
        <w:t>Laura might use the wrong language but her meaning is a</w:t>
      </w:r>
      <w:r w:rsidR="00CB0A0D">
        <w:t xml:space="preserve">lmost always translated clearly. </w:t>
      </w:r>
    </w:p>
    <w:p w14:paraId="3A91D5C0" w14:textId="3FBDF81D" w:rsidR="001C15BF" w:rsidRDefault="001C15BF" w:rsidP="00CB0A0D">
      <w:pPr>
        <w:pStyle w:val="ListParagraph"/>
        <w:numPr>
          <w:ilvl w:val="2"/>
          <w:numId w:val="2"/>
        </w:numPr>
      </w:pPr>
      <w:r>
        <w:t>“She spoke in English when she argued with them. And her English was a mishmash…” (135)</w:t>
      </w:r>
    </w:p>
    <w:p w14:paraId="013993DE" w14:textId="7AFC5DE9" w:rsidR="001C15BF" w:rsidRDefault="001C15BF" w:rsidP="00CB0A0D">
      <w:pPr>
        <w:pStyle w:val="ListParagraph"/>
        <w:numPr>
          <w:ilvl w:val="2"/>
          <w:numId w:val="2"/>
        </w:numPr>
      </w:pPr>
      <w:r>
        <w:t xml:space="preserve">Laura helps Yoyo with her speech </w:t>
      </w:r>
      <w:r w:rsidR="00217596">
        <w:t xml:space="preserve">in </w:t>
      </w:r>
      <w:r w:rsidR="00217596" w:rsidRPr="00217596">
        <w:rPr>
          <w:i/>
        </w:rPr>
        <w:t>Daughter of Invention</w:t>
      </w:r>
    </w:p>
    <w:p w14:paraId="12FD436E" w14:textId="686D805C" w:rsidR="00CB0A0D" w:rsidRDefault="00CB0A0D" w:rsidP="00CB0A0D">
      <w:pPr>
        <w:pStyle w:val="ListParagraph"/>
        <w:numPr>
          <w:ilvl w:val="2"/>
          <w:numId w:val="2"/>
        </w:numPr>
      </w:pPr>
      <w:r>
        <w:t xml:space="preserve">Likewise, she might not always understand the language of the girls but she perceives </w:t>
      </w:r>
      <w:r w:rsidR="00805D52">
        <w:t>their</w:t>
      </w:r>
      <w:r>
        <w:t xml:space="preserve"> meaning clearly</w:t>
      </w:r>
    </w:p>
    <w:p w14:paraId="6D834D1B" w14:textId="716E9199" w:rsidR="00B1748D" w:rsidRDefault="0048531F" w:rsidP="00E36E7A">
      <w:pPr>
        <w:pStyle w:val="ListParagraph"/>
        <w:numPr>
          <w:ilvl w:val="1"/>
          <w:numId w:val="2"/>
        </w:numPr>
      </w:pPr>
      <w:r>
        <w:t>Poetry</w:t>
      </w:r>
      <w:r w:rsidR="00B1748D">
        <w:t xml:space="preserve"> and identity are </w:t>
      </w:r>
      <w:r>
        <w:t xml:space="preserve">deeply </w:t>
      </w:r>
      <w:r w:rsidR="00B1748D">
        <w:t xml:space="preserve">intertwined to Yolanda, who struggles with </w:t>
      </w:r>
      <w:r w:rsidR="0093088B">
        <w:t xml:space="preserve">both </w:t>
      </w:r>
      <w:r w:rsidR="00B1748D">
        <w:t xml:space="preserve">at once in each of her failed relationships  </w:t>
      </w:r>
    </w:p>
    <w:p w14:paraId="7897A215" w14:textId="53DB878B" w:rsidR="00934016" w:rsidRDefault="00934016" w:rsidP="00934016">
      <w:pPr>
        <w:pStyle w:val="ListParagraph"/>
        <w:numPr>
          <w:ilvl w:val="2"/>
          <w:numId w:val="2"/>
        </w:numPr>
      </w:pPr>
      <w:r>
        <w:t xml:space="preserve">“What language…did she love in?” (13) </w:t>
      </w:r>
    </w:p>
    <w:p w14:paraId="7B3149CB" w14:textId="53819AED" w:rsidR="00061EA3" w:rsidRDefault="00061EA3" w:rsidP="00934016">
      <w:pPr>
        <w:pStyle w:val="ListParagraph"/>
        <w:numPr>
          <w:ilvl w:val="2"/>
          <w:numId w:val="2"/>
        </w:numPr>
      </w:pPr>
      <w:r>
        <w:t>Yolanda has a mental breakdown after her divorce involving poetry and riddles (79)</w:t>
      </w:r>
    </w:p>
    <w:p w14:paraId="2E2156FB" w14:textId="5012AFB4" w:rsidR="00061EA3" w:rsidRDefault="00061EA3" w:rsidP="00934016">
      <w:pPr>
        <w:pStyle w:val="ListParagraph"/>
        <w:numPr>
          <w:ilvl w:val="2"/>
          <w:numId w:val="2"/>
        </w:numPr>
      </w:pPr>
      <w:r>
        <w:t>Yolanda rediscovers words as she recovers (85)</w:t>
      </w:r>
    </w:p>
    <w:p w14:paraId="61320383" w14:textId="77777777" w:rsidR="005C3AE1" w:rsidRDefault="005C3AE1" w:rsidP="007830D8">
      <w:pPr>
        <w:pStyle w:val="ListParagraph"/>
        <w:numPr>
          <w:ilvl w:val="0"/>
          <w:numId w:val="2"/>
        </w:numPr>
      </w:pPr>
      <w:r>
        <w:t xml:space="preserve">Sexuality &amp; Womanhood, Feminism </w:t>
      </w:r>
    </w:p>
    <w:p w14:paraId="56BD986C" w14:textId="77777777" w:rsidR="00E36E7A" w:rsidRDefault="00E36E7A" w:rsidP="00E36E7A">
      <w:pPr>
        <w:pStyle w:val="ListParagraph"/>
        <w:numPr>
          <w:ilvl w:val="1"/>
          <w:numId w:val="2"/>
        </w:numPr>
      </w:pPr>
      <w:r>
        <w:t xml:space="preserve">The “American Woman” is contrasted with the “nice Old World girl” perhaps as a </w:t>
      </w:r>
      <w:proofErr w:type="spellStart"/>
      <w:r>
        <w:t>subpoint</w:t>
      </w:r>
      <w:proofErr w:type="spellEnd"/>
      <w:r>
        <w:t xml:space="preserve"> on differing cultural values between America and the DR, but is worth discussing in itself </w:t>
      </w:r>
    </w:p>
    <w:p w14:paraId="7C1971A6" w14:textId="6EDF3791" w:rsidR="001C15BF" w:rsidRDefault="001C15BF" w:rsidP="001C15BF">
      <w:pPr>
        <w:pStyle w:val="ListParagraph"/>
        <w:numPr>
          <w:ilvl w:val="2"/>
          <w:numId w:val="2"/>
        </w:numPr>
      </w:pPr>
      <w:proofErr w:type="spellStart"/>
      <w:r>
        <w:t>Pg</w:t>
      </w:r>
      <w:proofErr w:type="spellEnd"/>
      <w:r>
        <w:t xml:space="preserve"> 118-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del campo, La </w:t>
      </w:r>
      <w:proofErr w:type="spellStart"/>
      <w:r>
        <w:t>Virgen</w:t>
      </w:r>
      <w:proofErr w:type="spellEnd"/>
      <w:r>
        <w:t>, “some nice third-world girl”</w:t>
      </w:r>
    </w:p>
    <w:p w14:paraId="4D74654F" w14:textId="055F782C" w:rsidR="001C15BF" w:rsidRDefault="001C15BF" w:rsidP="001C15BF">
      <w:pPr>
        <w:pStyle w:val="ListParagraph"/>
        <w:numPr>
          <w:ilvl w:val="2"/>
          <w:numId w:val="2"/>
        </w:numPr>
      </w:pPr>
      <w:proofErr w:type="spellStart"/>
      <w:r>
        <w:t>Mundin</w:t>
      </w:r>
      <w:proofErr w:type="spellEnd"/>
      <w:r>
        <w:t xml:space="preserve"> and the patriarchy (woo) (127)</w:t>
      </w:r>
    </w:p>
    <w:p w14:paraId="428D4D49" w14:textId="0AD9299B" w:rsidR="00E36E7A" w:rsidRDefault="00E36E7A" w:rsidP="00E36E7A">
      <w:pPr>
        <w:pStyle w:val="ListParagraph"/>
        <w:numPr>
          <w:ilvl w:val="1"/>
          <w:numId w:val="2"/>
        </w:numPr>
      </w:pPr>
      <w:r>
        <w:t>Language helps the Garcia girls to discover their sexuality</w:t>
      </w:r>
      <w:r w:rsidR="00934016">
        <w:t>, themselves</w:t>
      </w:r>
    </w:p>
    <w:p w14:paraId="7BC08D49" w14:textId="2B9C2A45" w:rsidR="001C15BF" w:rsidRDefault="0093088B" w:rsidP="001C15BF">
      <w:pPr>
        <w:pStyle w:val="ListParagraph"/>
        <w:numPr>
          <w:ilvl w:val="2"/>
          <w:numId w:val="2"/>
        </w:numPr>
      </w:pPr>
      <w:r>
        <w:t>Rudy and Yolanda (93)</w:t>
      </w:r>
    </w:p>
    <w:p w14:paraId="3C880B0B" w14:textId="0E74F97A" w:rsidR="00934016" w:rsidRDefault="00934016" w:rsidP="00934016">
      <w:pPr>
        <w:pStyle w:val="ListParagraph"/>
        <w:numPr>
          <w:ilvl w:val="2"/>
          <w:numId w:val="2"/>
        </w:numPr>
      </w:pPr>
      <w:r>
        <w:t>Sexuality also becomes a language through which the Garcia girls express and assert themselves (39)</w:t>
      </w:r>
    </w:p>
    <w:p w14:paraId="41DAD27F" w14:textId="77777777" w:rsidR="00E36E7A" w:rsidRDefault="00E36E7A" w:rsidP="00E36E7A">
      <w:pPr>
        <w:pStyle w:val="ListParagraph"/>
        <w:numPr>
          <w:ilvl w:val="1"/>
          <w:numId w:val="2"/>
        </w:numPr>
      </w:pPr>
      <w:r>
        <w:t>Second wave feminism gives the Garcia girls the language to define their womanhoo</w:t>
      </w:r>
      <w:r w:rsidR="00B1748D">
        <w:t>d and possess their own sexuality</w:t>
      </w:r>
    </w:p>
    <w:p w14:paraId="114CE185" w14:textId="566BB323" w:rsidR="001C15BF" w:rsidRDefault="001C15BF" w:rsidP="001C15BF">
      <w:pPr>
        <w:pStyle w:val="ListParagraph"/>
        <w:numPr>
          <w:ilvl w:val="2"/>
          <w:numId w:val="2"/>
        </w:numPr>
      </w:pPr>
      <w:proofErr w:type="spellStart"/>
      <w:r>
        <w:t>Pg</w:t>
      </w:r>
      <w:proofErr w:type="spellEnd"/>
      <w:r>
        <w:t xml:space="preserve"> 112</w:t>
      </w:r>
      <w:r w:rsidR="00217596">
        <w:t>, 121</w:t>
      </w:r>
      <w:r>
        <w:t xml:space="preserve">- confrontation between </w:t>
      </w:r>
      <w:r w:rsidR="00217596">
        <w:t xml:space="preserve">sisters </w:t>
      </w:r>
      <w:r>
        <w:t>and Manuel about women’s rights</w:t>
      </w:r>
    </w:p>
    <w:p w14:paraId="3EAB9C05" w14:textId="1379D185" w:rsidR="00217596" w:rsidRDefault="001C15BF" w:rsidP="001C15BF">
      <w:pPr>
        <w:pStyle w:val="ListParagraph"/>
        <w:numPr>
          <w:ilvl w:val="2"/>
          <w:numId w:val="2"/>
        </w:numPr>
      </w:pPr>
      <w:r>
        <w:t>Even Lau</w:t>
      </w:r>
      <w:r w:rsidR="00217596">
        <w:t>ra adopts feminist thought (143)</w:t>
      </w:r>
    </w:p>
    <w:p w14:paraId="02CA17F9" w14:textId="77777777" w:rsidR="00B1748D" w:rsidRDefault="00B1748D" w:rsidP="00934016">
      <w:pPr>
        <w:pStyle w:val="ListParagraph"/>
        <w:numPr>
          <w:ilvl w:val="2"/>
          <w:numId w:val="2"/>
        </w:numPr>
      </w:pPr>
      <w:r>
        <w:t>Garcia girls lose power when they give men the ability to name them and the terms of their sexuality</w:t>
      </w:r>
    </w:p>
    <w:p w14:paraId="036C8ADC" w14:textId="61DD6D84" w:rsidR="001C15BF" w:rsidRDefault="00061EA3" w:rsidP="00061EA3">
      <w:pPr>
        <w:pStyle w:val="ListParagraph"/>
        <w:numPr>
          <w:ilvl w:val="3"/>
          <w:numId w:val="2"/>
        </w:numPr>
      </w:pPr>
      <w:r>
        <w:t xml:space="preserve">Yoyo, Joe, </w:t>
      </w:r>
      <w:proofErr w:type="spellStart"/>
      <w:r>
        <w:t>Jojo</w:t>
      </w:r>
      <w:proofErr w:type="spellEnd"/>
      <w:r>
        <w:t>, Yolanda, Joey, Violet- What do you make o</w:t>
      </w:r>
      <w:r w:rsidR="001C15BF">
        <w:t xml:space="preserve">f Yolanda’s various nicknames? </w:t>
      </w:r>
    </w:p>
    <w:p w14:paraId="6ED44EBC" w14:textId="06BF5E76" w:rsidR="001C15BF" w:rsidRPr="007830D8" w:rsidRDefault="001C15BF" w:rsidP="00061EA3">
      <w:pPr>
        <w:pStyle w:val="ListParagraph"/>
        <w:numPr>
          <w:ilvl w:val="3"/>
          <w:numId w:val="2"/>
        </w:numPr>
      </w:pPr>
      <w:r>
        <w:t>Rudy sucks (99)</w:t>
      </w:r>
    </w:p>
    <w:sectPr w:rsidR="001C15BF" w:rsidRPr="007830D8" w:rsidSect="004F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79C"/>
    <w:multiLevelType w:val="hybridMultilevel"/>
    <w:tmpl w:val="1C6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38DF"/>
    <w:multiLevelType w:val="hybridMultilevel"/>
    <w:tmpl w:val="FDAA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D8"/>
    <w:rsid w:val="00041C5D"/>
    <w:rsid w:val="00061EA3"/>
    <w:rsid w:val="000D15E8"/>
    <w:rsid w:val="001C15BF"/>
    <w:rsid w:val="002076AF"/>
    <w:rsid w:val="00217596"/>
    <w:rsid w:val="0024707D"/>
    <w:rsid w:val="0048531F"/>
    <w:rsid w:val="004F4003"/>
    <w:rsid w:val="00536AE5"/>
    <w:rsid w:val="00542460"/>
    <w:rsid w:val="005C3AE1"/>
    <w:rsid w:val="007830D8"/>
    <w:rsid w:val="00805D52"/>
    <w:rsid w:val="0093088B"/>
    <w:rsid w:val="00934016"/>
    <w:rsid w:val="00961D2E"/>
    <w:rsid w:val="00AF04A4"/>
    <w:rsid w:val="00B1748D"/>
    <w:rsid w:val="00B84B44"/>
    <w:rsid w:val="00C13515"/>
    <w:rsid w:val="00CB0A0D"/>
    <w:rsid w:val="00E11F85"/>
    <w:rsid w:val="00E36E7A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E3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30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83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30D8"/>
  </w:style>
  <w:style w:type="paragraph" w:styleId="BalloonText">
    <w:name w:val="Balloon Text"/>
    <w:basedOn w:val="Normal"/>
    <w:link w:val="BalloonTextChar"/>
    <w:uiPriority w:val="99"/>
    <w:semiHidden/>
    <w:unhideWhenUsed/>
    <w:rsid w:val="005C3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30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83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30D8"/>
  </w:style>
  <w:style w:type="paragraph" w:styleId="BalloonText">
    <w:name w:val="Balloon Text"/>
    <w:basedOn w:val="Normal"/>
    <w:link w:val="BalloonTextChar"/>
    <w:uiPriority w:val="99"/>
    <w:semiHidden/>
    <w:unhideWhenUsed/>
    <w:rsid w:val="005C3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668</Words>
  <Characters>3811</Characters>
  <Application>Microsoft Macintosh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Peng</dc:creator>
  <cp:keywords/>
  <dc:description/>
  <cp:lastModifiedBy>Catherine Peng</cp:lastModifiedBy>
  <cp:revision>13</cp:revision>
  <dcterms:created xsi:type="dcterms:W3CDTF">2016-04-11T03:37:00Z</dcterms:created>
  <dcterms:modified xsi:type="dcterms:W3CDTF">2016-04-11T16:02:00Z</dcterms:modified>
</cp:coreProperties>
</file>