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D7" w:rsidRDefault="00261BD7" w:rsidP="00261BD7">
      <w:pPr>
        <w:pStyle w:val="NoSpacing"/>
        <w:jc w:val="center"/>
        <w:rPr>
          <w:rFonts w:ascii="Times New Roman" w:hAnsi="Times New Roman" w:cs="Times New Roman"/>
          <w:b/>
          <w:i/>
          <w:sz w:val="24"/>
        </w:rPr>
      </w:pPr>
      <w:r>
        <w:rPr>
          <w:rFonts w:ascii="Times New Roman" w:hAnsi="Times New Roman" w:cs="Times New Roman"/>
          <w:b/>
          <w:sz w:val="24"/>
        </w:rPr>
        <w:t xml:space="preserve">Use of Character Foils to Critique New York “Society” in </w:t>
      </w:r>
      <w:proofErr w:type="gramStart"/>
      <w:r>
        <w:rPr>
          <w:rFonts w:ascii="Times New Roman" w:hAnsi="Times New Roman" w:cs="Times New Roman"/>
          <w:b/>
          <w:i/>
          <w:sz w:val="24"/>
        </w:rPr>
        <w:t>The</w:t>
      </w:r>
      <w:proofErr w:type="gramEnd"/>
      <w:r>
        <w:rPr>
          <w:rFonts w:ascii="Times New Roman" w:hAnsi="Times New Roman" w:cs="Times New Roman"/>
          <w:b/>
          <w:i/>
          <w:sz w:val="24"/>
        </w:rPr>
        <w:t xml:space="preserve"> Age of Innocence</w:t>
      </w:r>
    </w:p>
    <w:p w:rsidR="00261BD7" w:rsidRDefault="00261BD7" w:rsidP="00261BD7">
      <w:pPr>
        <w:pStyle w:val="NoSpacing"/>
        <w:jc w:val="center"/>
        <w:rPr>
          <w:rFonts w:ascii="Times New Roman" w:hAnsi="Times New Roman" w:cs="Times New Roman"/>
          <w:b/>
          <w:i/>
          <w:sz w:val="24"/>
        </w:rPr>
      </w:pPr>
    </w:p>
    <w:p w:rsidR="00261BD7" w:rsidRDefault="00261BD7" w:rsidP="00261BD7">
      <w:pPr>
        <w:pStyle w:val="NoSpacing"/>
        <w:numPr>
          <w:ilvl w:val="0"/>
          <w:numId w:val="1"/>
        </w:numPr>
        <w:rPr>
          <w:rFonts w:ascii="Times New Roman" w:hAnsi="Times New Roman" w:cs="Times New Roman"/>
          <w:sz w:val="24"/>
        </w:rPr>
      </w:pPr>
      <w:r>
        <w:rPr>
          <w:rFonts w:ascii="Times New Roman" w:hAnsi="Times New Roman" w:cs="Times New Roman"/>
          <w:sz w:val="24"/>
        </w:rPr>
        <w:t>Ellen as a foil to May and Newland</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 xml:space="preserve">Outside status </w:t>
      </w:r>
      <w:r w:rsidR="00AA7B76">
        <w:rPr>
          <w:rFonts w:ascii="Times New Roman" w:hAnsi="Times New Roman" w:cs="Times New Roman"/>
          <w:sz w:val="24"/>
        </w:rPr>
        <w:t xml:space="preserve">due to her European upbringing and </w:t>
      </w:r>
      <w:r>
        <w:rPr>
          <w:rFonts w:ascii="Times New Roman" w:hAnsi="Times New Roman" w:cs="Times New Roman"/>
          <w:sz w:val="24"/>
        </w:rPr>
        <w:t>mysterious and disgraced past. Offers an outsider perspective on the NY Society’s pros and cons</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Lack of understanding of the social conventions of NY further</w:t>
      </w:r>
      <w:r w:rsidR="00AA7B76">
        <w:rPr>
          <w:rFonts w:ascii="Times New Roman" w:hAnsi="Times New Roman" w:cs="Times New Roman"/>
          <w:sz w:val="24"/>
        </w:rPr>
        <w:t>s</w:t>
      </w:r>
      <w:r>
        <w:rPr>
          <w:rFonts w:ascii="Times New Roman" w:hAnsi="Times New Roman" w:cs="Times New Roman"/>
          <w:sz w:val="24"/>
        </w:rPr>
        <w:t xml:space="preserve"> her outsider status</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Shocks Newland as early as the end of Chapter 2, comparing NY Society to children, then to Heaven</w:t>
      </w:r>
      <w:r w:rsidR="000A79AB">
        <w:rPr>
          <w:rFonts w:ascii="Times New Roman" w:hAnsi="Times New Roman" w:cs="Times New Roman"/>
          <w:sz w:val="24"/>
        </w:rPr>
        <w:t xml:space="preserve">, calls the Duke and the van der </w:t>
      </w:r>
      <w:proofErr w:type="spellStart"/>
      <w:r w:rsidR="000A79AB">
        <w:rPr>
          <w:rFonts w:ascii="Times New Roman" w:hAnsi="Times New Roman" w:cs="Times New Roman"/>
          <w:sz w:val="24"/>
        </w:rPr>
        <w:t>Luydens</w:t>
      </w:r>
      <w:proofErr w:type="spellEnd"/>
      <w:r w:rsidR="000A79AB">
        <w:rPr>
          <w:rFonts w:ascii="Times New Roman" w:hAnsi="Times New Roman" w:cs="Times New Roman"/>
          <w:sz w:val="24"/>
        </w:rPr>
        <w:t xml:space="preserve"> “dull”</w:t>
      </w:r>
      <w:r>
        <w:rPr>
          <w:rFonts w:ascii="Times New Roman" w:hAnsi="Times New Roman" w:cs="Times New Roman"/>
          <w:sz w:val="24"/>
        </w:rPr>
        <w:t>. She says what she thinks rather than following a script.</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 xml:space="preserve">Compare to the exchange between May and Newland; Newland comments it feels stilted: </w:t>
      </w:r>
    </w:p>
    <w:p w:rsidR="004976B0" w:rsidRDefault="004976B0" w:rsidP="004976B0">
      <w:pPr>
        <w:pStyle w:val="NoSpacing"/>
        <w:ind w:left="720"/>
        <w:rPr>
          <w:rFonts w:ascii="Times New Roman" w:hAnsi="Times New Roman" w:cs="Times New Roman"/>
          <w:sz w:val="24"/>
        </w:rPr>
      </w:pPr>
      <w:proofErr w:type="gramStart"/>
      <w:r>
        <w:rPr>
          <w:rFonts w:ascii="Times New Roman" w:hAnsi="Times New Roman" w:cs="Times New Roman"/>
          <w:sz w:val="24"/>
        </w:rPr>
        <w:t>“He saw that he was saying all the things that young men in the same situation were expected to say” (p. 53).</w:t>
      </w:r>
      <w:proofErr w:type="gramEnd"/>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May’s lovable qualities are social constructed:</w:t>
      </w:r>
    </w:p>
    <w:p w:rsidR="004976B0" w:rsidRDefault="004976B0" w:rsidP="004976B0">
      <w:pPr>
        <w:pStyle w:val="NoSpacing"/>
        <w:ind w:left="720"/>
        <w:rPr>
          <w:rFonts w:ascii="Times New Roman" w:hAnsi="Times New Roman" w:cs="Times New Roman"/>
          <w:sz w:val="24"/>
        </w:rPr>
      </w:pPr>
      <w:r>
        <w:rPr>
          <w:rFonts w:ascii="Times New Roman" w:hAnsi="Times New Roman" w:cs="Times New Roman"/>
          <w:sz w:val="24"/>
        </w:rPr>
        <w:t>“…all this frankness and innocence were only an artificial product” (p. 29).</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Ellen is worldly, self-assured, controlled, a woman. Newland is most drawn to May when she expresses these qualities</w:t>
      </w:r>
    </w:p>
    <w:p w:rsidR="004976B0" w:rsidRDefault="004976B0" w:rsidP="004976B0">
      <w:pPr>
        <w:pStyle w:val="NoSpacing"/>
        <w:ind w:left="720"/>
        <w:rPr>
          <w:rFonts w:ascii="Times New Roman" w:hAnsi="Times New Roman" w:cs="Times New Roman"/>
          <w:sz w:val="24"/>
        </w:rPr>
      </w:pPr>
      <w:r>
        <w:rPr>
          <w:rFonts w:ascii="Times New Roman" w:hAnsi="Times New Roman" w:cs="Times New Roman"/>
          <w:sz w:val="24"/>
        </w:rPr>
        <w:t>“…she seemed to grow in womanly stature and dignity…” (p. 95)</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Emphasizes</w:t>
      </w:r>
    </w:p>
    <w:p w:rsidR="004976B0" w:rsidRDefault="004976B0" w:rsidP="004976B0">
      <w:pPr>
        <w:pStyle w:val="NoSpacing"/>
        <w:numPr>
          <w:ilvl w:val="0"/>
          <w:numId w:val="3"/>
        </w:numPr>
        <w:rPr>
          <w:rFonts w:ascii="Times New Roman" w:hAnsi="Times New Roman" w:cs="Times New Roman"/>
          <w:sz w:val="24"/>
        </w:rPr>
      </w:pPr>
      <w:r>
        <w:rPr>
          <w:rFonts w:ascii="Times New Roman" w:hAnsi="Times New Roman" w:cs="Times New Roman"/>
          <w:sz w:val="24"/>
        </w:rPr>
        <w:t>May’s innocence, ‘tabular rasa’ existence.’ She is a product of the social order</w:t>
      </w:r>
    </w:p>
    <w:p w:rsidR="004976B0" w:rsidRDefault="004976B0" w:rsidP="004976B0">
      <w:pPr>
        <w:pStyle w:val="NoSpacing"/>
        <w:numPr>
          <w:ilvl w:val="0"/>
          <w:numId w:val="3"/>
        </w:numPr>
        <w:rPr>
          <w:rFonts w:ascii="Times New Roman" w:hAnsi="Times New Roman" w:cs="Times New Roman"/>
          <w:sz w:val="24"/>
        </w:rPr>
      </w:pPr>
      <w:r>
        <w:rPr>
          <w:rFonts w:ascii="Times New Roman" w:hAnsi="Times New Roman" w:cs="Times New Roman"/>
          <w:sz w:val="24"/>
        </w:rPr>
        <w:t>Newland’s stilted nature, devotion to tradition. He is a product of the social order</w:t>
      </w:r>
    </w:p>
    <w:p w:rsidR="004976B0" w:rsidRDefault="004976B0" w:rsidP="004976B0">
      <w:pPr>
        <w:pStyle w:val="NoSpacing"/>
        <w:numPr>
          <w:ilvl w:val="0"/>
          <w:numId w:val="2"/>
        </w:numPr>
        <w:rPr>
          <w:rFonts w:ascii="Times New Roman" w:hAnsi="Times New Roman" w:cs="Times New Roman"/>
          <w:sz w:val="24"/>
        </w:rPr>
      </w:pPr>
      <w:r>
        <w:rPr>
          <w:rFonts w:ascii="Times New Roman" w:hAnsi="Times New Roman" w:cs="Times New Roman"/>
          <w:sz w:val="24"/>
        </w:rPr>
        <w:t>Demonstrates good and bad things about the social order</w:t>
      </w:r>
    </w:p>
    <w:p w:rsidR="004976B0" w:rsidRDefault="004976B0" w:rsidP="004976B0">
      <w:pPr>
        <w:pStyle w:val="NoSpacing"/>
        <w:numPr>
          <w:ilvl w:val="0"/>
          <w:numId w:val="4"/>
        </w:numPr>
        <w:rPr>
          <w:rFonts w:ascii="Times New Roman" w:hAnsi="Times New Roman" w:cs="Times New Roman"/>
          <w:sz w:val="24"/>
        </w:rPr>
      </w:pPr>
      <w:r>
        <w:rPr>
          <w:rFonts w:ascii="Times New Roman" w:hAnsi="Times New Roman" w:cs="Times New Roman"/>
          <w:sz w:val="24"/>
        </w:rPr>
        <w:t>Good: Continually mentions how ‘safe’ NY makes her feel, compares it to Heaven (in both a good and bad sense). It is a comfortable existence</w:t>
      </w:r>
    </w:p>
    <w:p w:rsidR="004976B0" w:rsidRDefault="004976B0" w:rsidP="004976B0">
      <w:pPr>
        <w:pStyle w:val="NoSpacing"/>
        <w:numPr>
          <w:ilvl w:val="0"/>
          <w:numId w:val="4"/>
        </w:numPr>
        <w:rPr>
          <w:rFonts w:ascii="Times New Roman" w:hAnsi="Times New Roman" w:cs="Times New Roman"/>
          <w:sz w:val="24"/>
        </w:rPr>
      </w:pPr>
      <w:r>
        <w:rPr>
          <w:rFonts w:ascii="Times New Roman" w:hAnsi="Times New Roman" w:cs="Times New Roman"/>
          <w:sz w:val="24"/>
        </w:rPr>
        <w:t>Bad: To preserve their “Heaven” they deny anything unpleasant. Constant borders between other people. “The real loneliness is living among all these kind of people who only ask one to pretend!” (p. 50). Lack of artistic influence compared to her European lifestyle; she complains how rarely she gets to meet artists, and Medora tries to use this as leverage to get her to return to her husband.</w:t>
      </w:r>
    </w:p>
    <w:p w:rsidR="0053431A" w:rsidRDefault="0053431A" w:rsidP="0053431A">
      <w:pPr>
        <w:pStyle w:val="NoSpacing"/>
        <w:numPr>
          <w:ilvl w:val="0"/>
          <w:numId w:val="2"/>
        </w:numPr>
        <w:rPr>
          <w:rFonts w:ascii="Times New Roman" w:hAnsi="Times New Roman" w:cs="Times New Roman"/>
          <w:sz w:val="24"/>
        </w:rPr>
      </w:pPr>
      <w:r>
        <w:rPr>
          <w:rFonts w:ascii="Times New Roman" w:hAnsi="Times New Roman" w:cs="Times New Roman"/>
          <w:sz w:val="24"/>
        </w:rPr>
        <w:t>Sets up a choice for Newland: between May and Ellen, between two different ways of living</w:t>
      </w:r>
    </w:p>
    <w:p w:rsidR="00261BD7" w:rsidRDefault="00261BD7" w:rsidP="00261BD7">
      <w:pPr>
        <w:pStyle w:val="NoSpacing"/>
        <w:numPr>
          <w:ilvl w:val="0"/>
          <w:numId w:val="1"/>
        </w:numPr>
        <w:rPr>
          <w:rFonts w:ascii="Times New Roman" w:hAnsi="Times New Roman" w:cs="Times New Roman"/>
          <w:sz w:val="24"/>
        </w:rPr>
      </w:pPr>
      <w:proofErr w:type="spellStart"/>
      <w:r>
        <w:rPr>
          <w:rFonts w:ascii="Times New Roman" w:hAnsi="Times New Roman" w:cs="Times New Roman"/>
          <w:sz w:val="24"/>
        </w:rPr>
        <w:t>Winsett</w:t>
      </w:r>
      <w:proofErr w:type="spellEnd"/>
      <w:r>
        <w:rPr>
          <w:rFonts w:ascii="Times New Roman" w:hAnsi="Times New Roman" w:cs="Times New Roman"/>
          <w:sz w:val="24"/>
        </w:rPr>
        <w:t xml:space="preserve"> as a foil to Newland</w:t>
      </w:r>
    </w:p>
    <w:p w:rsidR="00527999" w:rsidRDefault="00527999" w:rsidP="00527999">
      <w:pPr>
        <w:pStyle w:val="NoSpacing"/>
        <w:numPr>
          <w:ilvl w:val="0"/>
          <w:numId w:val="2"/>
        </w:numPr>
        <w:rPr>
          <w:rFonts w:ascii="Times New Roman" w:hAnsi="Times New Roman" w:cs="Times New Roman"/>
          <w:sz w:val="24"/>
        </w:rPr>
      </w:pPr>
      <w:r>
        <w:rPr>
          <w:rFonts w:ascii="Times New Roman" w:hAnsi="Times New Roman" w:cs="Times New Roman"/>
          <w:sz w:val="24"/>
        </w:rPr>
        <w:t>Demonstrates how ‘artistic people’ are excluded from “Society</w:t>
      </w:r>
      <w:r w:rsidR="000A79AB">
        <w:rPr>
          <w:rFonts w:ascii="Times New Roman" w:hAnsi="Times New Roman" w:cs="Times New Roman"/>
          <w:sz w:val="24"/>
        </w:rPr>
        <w:t>”, which is blamed on them. He also serves as an artistic character</w:t>
      </w:r>
      <w:r w:rsidR="0053431A">
        <w:rPr>
          <w:rFonts w:ascii="Times New Roman" w:hAnsi="Times New Roman" w:cs="Times New Roman"/>
          <w:sz w:val="24"/>
        </w:rPr>
        <w:t>. When Ellen ends up living among them, it’s not respectable</w:t>
      </w:r>
    </w:p>
    <w:p w:rsidR="000A79AB" w:rsidRDefault="000A79AB" w:rsidP="000A79AB">
      <w:pPr>
        <w:pStyle w:val="NoSpacing"/>
        <w:ind w:left="720"/>
        <w:rPr>
          <w:rFonts w:ascii="Times New Roman" w:hAnsi="Times New Roman" w:cs="Times New Roman"/>
          <w:sz w:val="24"/>
        </w:rPr>
      </w:pPr>
      <w:r>
        <w:rPr>
          <w:rFonts w:ascii="Times New Roman" w:hAnsi="Times New Roman" w:cs="Times New Roman"/>
          <w:sz w:val="24"/>
        </w:rPr>
        <w:t>“…the obstinate unwillingness of the “clever people” to frequent the fashionable” (p. 79)</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Objects to the idle rich</w:t>
      </w:r>
    </w:p>
    <w:p w:rsidR="000A79AB" w:rsidRDefault="000A79AB" w:rsidP="000A79AB">
      <w:pPr>
        <w:pStyle w:val="NoSpacing"/>
        <w:ind w:left="720"/>
        <w:rPr>
          <w:rFonts w:ascii="Times New Roman" w:hAnsi="Times New Roman" w:cs="Times New Roman"/>
          <w:sz w:val="24"/>
        </w:rPr>
      </w:pPr>
      <w:proofErr w:type="gramStart"/>
      <w:r>
        <w:rPr>
          <w:rFonts w:ascii="Times New Roman" w:hAnsi="Times New Roman" w:cs="Times New Roman"/>
          <w:sz w:val="24"/>
        </w:rPr>
        <w:t>“You’ll never amount to anything, any of you, till you roll up your sleeves and get right down into the muc</w:t>
      </w:r>
      <w:r w:rsidR="00AA7B76">
        <w:rPr>
          <w:rFonts w:ascii="Times New Roman" w:hAnsi="Times New Roman" w:cs="Times New Roman"/>
          <w:sz w:val="24"/>
        </w:rPr>
        <w:t>k</w:t>
      </w:r>
      <w:r>
        <w:rPr>
          <w:rFonts w:ascii="Times New Roman" w:hAnsi="Times New Roman" w:cs="Times New Roman"/>
          <w:sz w:val="24"/>
        </w:rPr>
        <w:t>” (p. 81).</w:t>
      </w:r>
      <w:proofErr w:type="gramEnd"/>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Is a man out of time, which functions as a critique of the era:</w:t>
      </w:r>
    </w:p>
    <w:p w:rsidR="000A79AB" w:rsidRDefault="000A79AB" w:rsidP="000A79AB">
      <w:pPr>
        <w:pStyle w:val="NoSpacing"/>
        <w:ind w:left="720"/>
        <w:rPr>
          <w:rFonts w:ascii="Times New Roman" w:hAnsi="Times New Roman" w:cs="Times New Roman"/>
          <w:sz w:val="24"/>
        </w:rPr>
      </w:pPr>
      <w:r>
        <w:rPr>
          <w:rFonts w:ascii="Times New Roman" w:hAnsi="Times New Roman" w:cs="Times New Roman"/>
          <w:sz w:val="24"/>
        </w:rPr>
        <w:t>“A pure man of letters, untimely born in a world that had no need of letters” (p. 80)</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 xml:space="preserve">In a sense, he represents Newland’s fear </w:t>
      </w:r>
      <w:r w:rsidR="00AA7B76">
        <w:rPr>
          <w:rFonts w:ascii="Times New Roman" w:hAnsi="Times New Roman" w:cs="Times New Roman"/>
          <w:sz w:val="24"/>
        </w:rPr>
        <w:t>that he li</w:t>
      </w:r>
      <w:r>
        <w:rPr>
          <w:rFonts w:ascii="Times New Roman" w:hAnsi="Times New Roman" w:cs="Times New Roman"/>
          <w:sz w:val="24"/>
        </w:rPr>
        <w:t>ves a life unfulfilled and reminds Newland of the “elaborate futility of his life” (p. 81).</w:t>
      </w:r>
    </w:p>
    <w:p w:rsidR="00261BD7" w:rsidRDefault="00261BD7" w:rsidP="00261BD7">
      <w:pPr>
        <w:pStyle w:val="NoSpacing"/>
        <w:numPr>
          <w:ilvl w:val="0"/>
          <w:numId w:val="1"/>
        </w:numPr>
        <w:rPr>
          <w:rFonts w:ascii="Times New Roman" w:hAnsi="Times New Roman" w:cs="Times New Roman"/>
          <w:sz w:val="24"/>
        </w:rPr>
      </w:pPr>
      <w:r>
        <w:rPr>
          <w:rFonts w:ascii="Times New Roman" w:hAnsi="Times New Roman" w:cs="Times New Roman"/>
          <w:sz w:val="24"/>
        </w:rPr>
        <w:t>Lack of Art in the Society portrayed as biggest critique through these two characters</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Edith Wharton was, of course, a writer, but was for a long time discouraged from the literary profession</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The 1870s was the era of her youth</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lastRenderedPageBreak/>
        <w:t>It makes sense that she would be critical of the NY attitude towards artistic pursuits</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Examples: failure to establish a salon</w:t>
      </w:r>
      <w:r w:rsidR="0053431A">
        <w:rPr>
          <w:rFonts w:ascii="Times New Roman" w:hAnsi="Times New Roman" w:cs="Times New Roman"/>
          <w:sz w:val="24"/>
        </w:rPr>
        <w:t xml:space="preserve"> (65)</w:t>
      </w:r>
      <w:r>
        <w:rPr>
          <w:rFonts w:ascii="Times New Roman" w:hAnsi="Times New Roman" w:cs="Times New Roman"/>
          <w:sz w:val="24"/>
        </w:rPr>
        <w:t xml:space="preserve">, the opera is barely responded to but people’s responses seem to follow a script (they listen to one scene, talk through another), divide between families who prefer wealth and dinners </w:t>
      </w:r>
      <w:proofErr w:type="spellStart"/>
      <w:r>
        <w:rPr>
          <w:rFonts w:ascii="Times New Roman" w:hAnsi="Times New Roman" w:cs="Times New Roman"/>
          <w:sz w:val="24"/>
        </w:rPr>
        <w:t>etc</w:t>
      </w:r>
      <w:proofErr w:type="spellEnd"/>
      <w:r>
        <w:rPr>
          <w:rFonts w:ascii="Times New Roman" w:hAnsi="Times New Roman" w:cs="Times New Roman"/>
          <w:sz w:val="24"/>
        </w:rPr>
        <w:t>, and those who prefer “travel horticulture, and the best fiction” (20).</w:t>
      </w:r>
    </w:p>
    <w:p w:rsidR="000A79AB" w:rsidRDefault="000A79AB" w:rsidP="000A79AB">
      <w:pPr>
        <w:pStyle w:val="NoSpacing"/>
        <w:numPr>
          <w:ilvl w:val="0"/>
          <w:numId w:val="2"/>
        </w:numPr>
        <w:rPr>
          <w:rFonts w:ascii="Times New Roman" w:hAnsi="Times New Roman" w:cs="Times New Roman"/>
          <w:sz w:val="24"/>
        </w:rPr>
      </w:pPr>
      <w:r>
        <w:rPr>
          <w:rFonts w:ascii="Times New Roman" w:hAnsi="Times New Roman" w:cs="Times New Roman"/>
          <w:sz w:val="24"/>
        </w:rPr>
        <w:t>The difficulty of human connection, emphasized in Newland’s attraction to May as a reason he wants to marry her, are a related deficiency</w:t>
      </w:r>
    </w:p>
    <w:p w:rsidR="0053431A" w:rsidRDefault="0053431A" w:rsidP="0053431A">
      <w:pPr>
        <w:pStyle w:val="NoSpacing"/>
        <w:ind w:left="720"/>
        <w:rPr>
          <w:rFonts w:ascii="Times New Roman" w:hAnsi="Times New Roman" w:cs="Times New Roman"/>
          <w:sz w:val="24"/>
        </w:rPr>
      </w:pPr>
      <w:r>
        <w:rPr>
          <w:rFonts w:ascii="Times New Roman" w:hAnsi="Times New Roman" w:cs="Times New Roman"/>
          <w:sz w:val="24"/>
        </w:rPr>
        <w:t>“…he and she understood each other without a word…” (10).</w:t>
      </w:r>
    </w:p>
    <w:p w:rsidR="0053431A" w:rsidRDefault="0053431A" w:rsidP="0053431A">
      <w:pPr>
        <w:pStyle w:val="NoSpacing"/>
        <w:numPr>
          <w:ilvl w:val="0"/>
          <w:numId w:val="2"/>
        </w:numPr>
        <w:rPr>
          <w:rFonts w:ascii="Times New Roman" w:hAnsi="Times New Roman" w:cs="Times New Roman"/>
          <w:sz w:val="24"/>
        </w:rPr>
      </w:pPr>
      <w:r>
        <w:rPr>
          <w:rFonts w:ascii="Times New Roman" w:hAnsi="Times New Roman" w:cs="Times New Roman"/>
          <w:sz w:val="24"/>
        </w:rPr>
        <w:t>They live by ‘symbols’ in a ‘hieroglyphic world.’ A need for art to translate? (p. 28).</w:t>
      </w:r>
    </w:p>
    <w:p w:rsidR="00261BD7" w:rsidRDefault="00261BD7" w:rsidP="00261BD7">
      <w:pPr>
        <w:pStyle w:val="NoSpacing"/>
        <w:numPr>
          <w:ilvl w:val="0"/>
          <w:numId w:val="1"/>
        </w:numPr>
        <w:rPr>
          <w:rFonts w:ascii="Times New Roman" w:hAnsi="Times New Roman" w:cs="Times New Roman"/>
          <w:sz w:val="24"/>
        </w:rPr>
      </w:pPr>
      <w:r>
        <w:rPr>
          <w:rFonts w:ascii="Times New Roman" w:hAnsi="Times New Roman" w:cs="Times New Roman"/>
          <w:sz w:val="24"/>
        </w:rPr>
        <w:t>Questions for the group</w:t>
      </w:r>
    </w:p>
    <w:p w:rsidR="0053431A" w:rsidRDefault="0053431A" w:rsidP="0053431A">
      <w:pPr>
        <w:pStyle w:val="NoSpacing"/>
        <w:numPr>
          <w:ilvl w:val="0"/>
          <w:numId w:val="2"/>
        </w:numPr>
        <w:rPr>
          <w:rFonts w:ascii="Times New Roman" w:hAnsi="Times New Roman" w:cs="Times New Roman"/>
          <w:sz w:val="24"/>
        </w:rPr>
      </w:pPr>
      <w:r>
        <w:rPr>
          <w:rFonts w:ascii="Times New Roman" w:hAnsi="Times New Roman" w:cs="Times New Roman"/>
          <w:sz w:val="24"/>
        </w:rPr>
        <w:t>There are a lot of sharp dichotomies within the book. Do the dichotomies represented by the distinctions between these characters represent mutually exclusive ways of life?</w:t>
      </w:r>
    </w:p>
    <w:p w:rsidR="0053431A" w:rsidRDefault="0053431A" w:rsidP="0053431A">
      <w:pPr>
        <w:pStyle w:val="NoSpacing"/>
        <w:numPr>
          <w:ilvl w:val="0"/>
          <w:numId w:val="2"/>
        </w:numPr>
        <w:rPr>
          <w:rFonts w:ascii="Times New Roman" w:hAnsi="Times New Roman" w:cs="Times New Roman"/>
          <w:sz w:val="24"/>
        </w:rPr>
      </w:pPr>
      <w:r>
        <w:rPr>
          <w:rFonts w:ascii="Times New Roman" w:hAnsi="Times New Roman" w:cs="Times New Roman"/>
          <w:sz w:val="24"/>
        </w:rPr>
        <w:t>There is also a lot of critique of the strict rules of society? Is this a bigger issue than the lack of intellectual / artistic interest?</w:t>
      </w:r>
    </w:p>
    <w:p w:rsidR="0053431A" w:rsidRDefault="0053431A" w:rsidP="0053431A">
      <w:pPr>
        <w:pStyle w:val="NoSpacing"/>
        <w:numPr>
          <w:ilvl w:val="0"/>
          <w:numId w:val="2"/>
        </w:numPr>
        <w:rPr>
          <w:rFonts w:ascii="Times New Roman" w:hAnsi="Times New Roman" w:cs="Times New Roman"/>
          <w:sz w:val="24"/>
        </w:rPr>
      </w:pPr>
      <w:r>
        <w:rPr>
          <w:rFonts w:ascii="Times New Roman" w:hAnsi="Times New Roman" w:cs="Times New Roman"/>
          <w:sz w:val="24"/>
        </w:rPr>
        <w:t>What parts of this “Society” does Wharton seem to admire?</w:t>
      </w:r>
    </w:p>
    <w:p w:rsidR="0053431A" w:rsidRPr="00261BD7" w:rsidRDefault="00F05990" w:rsidP="0053431A">
      <w:pPr>
        <w:pStyle w:val="NoSpacing"/>
        <w:numPr>
          <w:ilvl w:val="0"/>
          <w:numId w:val="2"/>
        </w:numPr>
        <w:rPr>
          <w:rFonts w:ascii="Times New Roman" w:hAnsi="Times New Roman" w:cs="Times New Roman"/>
          <w:sz w:val="24"/>
        </w:rPr>
      </w:pPr>
      <w:r>
        <w:rPr>
          <w:rFonts w:ascii="Times New Roman" w:hAnsi="Times New Roman" w:cs="Times New Roman"/>
          <w:sz w:val="24"/>
        </w:rPr>
        <w:t>Newland critiques the life of artists as just as “small” and shallow as the world of the rich families (67)</w:t>
      </w:r>
      <w:r w:rsidR="0053431A">
        <w:rPr>
          <w:rFonts w:ascii="Times New Roman" w:hAnsi="Times New Roman" w:cs="Times New Roman"/>
          <w:sz w:val="24"/>
        </w:rPr>
        <w:t xml:space="preserve">. Are some of the issues Wharton critiques problems inherent in a social group? Do we have any of these ‘problems’ (implicit codes of conduct, importance of </w:t>
      </w:r>
      <w:bookmarkStart w:id="0" w:name="_GoBack"/>
      <w:bookmarkEnd w:id="0"/>
      <w:r w:rsidR="0053431A">
        <w:rPr>
          <w:rFonts w:ascii="Times New Roman" w:hAnsi="Times New Roman" w:cs="Times New Roman"/>
          <w:sz w:val="24"/>
        </w:rPr>
        <w:t>being ‘fashionable’ and avoiding ‘vulgarity) today?</w:t>
      </w:r>
    </w:p>
    <w:sectPr w:rsidR="0053431A" w:rsidRPr="0026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C94"/>
    <w:multiLevelType w:val="hybridMultilevel"/>
    <w:tmpl w:val="01821C90"/>
    <w:lvl w:ilvl="0" w:tplc="D8E67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626F44"/>
    <w:multiLevelType w:val="hybridMultilevel"/>
    <w:tmpl w:val="C3CE6DB2"/>
    <w:lvl w:ilvl="0" w:tplc="41061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6D07DE"/>
    <w:multiLevelType w:val="hybridMultilevel"/>
    <w:tmpl w:val="40020D76"/>
    <w:lvl w:ilvl="0" w:tplc="70E20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71A0A"/>
    <w:multiLevelType w:val="hybridMultilevel"/>
    <w:tmpl w:val="D912350C"/>
    <w:lvl w:ilvl="0" w:tplc="3294C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D7"/>
    <w:rsid w:val="000A79AB"/>
    <w:rsid w:val="00261BD7"/>
    <w:rsid w:val="004976B0"/>
    <w:rsid w:val="00527999"/>
    <w:rsid w:val="0053431A"/>
    <w:rsid w:val="00A361FB"/>
    <w:rsid w:val="00AA7B76"/>
    <w:rsid w:val="00D97CC1"/>
    <w:rsid w:val="00F0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B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saramccartney</dc:creator>
  <cp:lastModifiedBy>saramccartney</cp:lastModifiedBy>
  <cp:revision>3</cp:revision>
  <dcterms:created xsi:type="dcterms:W3CDTF">2016-02-09T05:26:00Z</dcterms:created>
  <dcterms:modified xsi:type="dcterms:W3CDTF">2016-02-10T00:27:00Z</dcterms:modified>
</cp:coreProperties>
</file>